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97DB1" w14:textId="2DB6B0E6" w:rsidR="00425E20" w:rsidRPr="005162D7" w:rsidRDefault="00FB0D44" w:rsidP="00425E20">
      <w:pPr>
        <w:spacing w:after="0" w:line="240" w:lineRule="auto"/>
        <w:jc w:val="center"/>
        <w:rPr>
          <w:rFonts w:cstheme="minorHAnsi"/>
          <w:b/>
        </w:rPr>
      </w:pPr>
      <w:r w:rsidRPr="005162D7">
        <w:rPr>
          <w:rFonts w:cstheme="minorHAnsi"/>
          <w:noProof/>
        </w:rPr>
        <w:drawing>
          <wp:anchor distT="0" distB="0" distL="114300" distR="114300" simplePos="0" relativeHeight="251659264" behindDoc="0" locked="0" layoutInCell="1" allowOverlap="1" wp14:anchorId="54AD26DE" wp14:editId="600675F2">
            <wp:simplePos x="0" y="0"/>
            <wp:positionH relativeFrom="margin">
              <wp:align>center</wp:align>
            </wp:positionH>
            <wp:positionV relativeFrom="page">
              <wp:posOffset>438150</wp:posOffset>
            </wp:positionV>
            <wp:extent cx="1636395" cy="1636395"/>
            <wp:effectExtent l="0" t="0" r="1905" b="190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6395" cy="1636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07B0A" w14:textId="6F9A5165" w:rsidR="00425E20" w:rsidRPr="005162D7" w:rsidRDefault="00425E20" w:rsidP="00425E20">
      <w:pPr>
        <w:spacing w:after="0" w:line="240" w:lineRule="auto"/>
        <w:jc w:val="center"/>
        <w:rPr>
          <w:rFonts w:cstheme="minorHAnsi"/>
          <w:b/>
        </w:rPr>
      </w:pPr>
    </w:p>
    <w:p w14:paraId="61421081" w14:textId="2B8DCBFB" w:rsidR="00425E20" w:rsidRPr="005162D7" w:rsidRDefault="00425E20" w:rsidP="00425E20">
      <w:pPr>
        <w:spacing w:after="0" w:line="240" w:lineRule="auto"/>
        <w:jc w:val="center"/>
        <w:rPr>
          <w:rFonts w:cstheme="minorHAnsi"/>
          <w:b/>
        </w:rPr>
      </w:pPr>
    </w:p>
    <w:p w14:paraId="53AAF667" w14:textId="77777777" w:rsidR="00425E20" w:rsidRPr="005162D7" w:rsidRDefault="00425E20" w:rsidP="00425E20">
      <w:pPr>
        <w:spacing w:after="0" w:line="240" w:lineRule="auto"/>
        <w:jc w:val="center"/>
        <w:rPr>
          <w:rFonts w:cstheme="minorHAnsi"/>
          <w:b/>
        </w:rPr>
      </w:pPr>
    </w:p>
    <w:p w14:paraId="1CEF1F6A" w14:textId="4575F974" w:rsidR="00425E20" w:rsidRPr="005162D7" w:rsidRDefault="00425E20" w:rsidP="00425E20">
      <w:pPr>
        <w:spacing w:after="0" w:line="240" w:lineRule="auto"/>
        <w:jc w:val="center"/>
        <w:rPr>
          <w:rFonts w:cstheme="minorHAnsi"/>
          <w:b/>
        </w:rPr>
      </w:pPr>
    </w:p>
    <w:p w14:paraId="59EFB2B4" w14:textId="5BA77BE1" w:rsidR="00C31354" w:rsidRPr="005162D7" w:rsidRDefault="00C31354" w:rsidP="00425E20">
      <w:pPr>
        <w:spacing w:after="0" w:line="240" w:lineRule="auto"/>
        <w:jc w:val="center"/>
        <w:rPr>
          <w:rFonts w:cstheme="minorHAnsi"/>
          <w:b/>
        </w:rPr>
      </w:pPr>
    </w:p>
    <w:p w14:paraId="0923071C" w14:textId="77777777" w:rsidR="00615589" w:rsidRPr="005162D7" w:rsidRDefault="00615589" w:rsidP="00425E20">
      <w:pPr>
        <w:spacing w:after="0" w:line="240" w:lineRule="auto"/>
        <w:jc w:val="center"/>
        <w:rPr>
          <w:rFonts w:cstheme="minorHAnsi"/>
          <w:b/>
        </w:rPr>
      </w:pPr>
    </w:p>
    <w:p w14:paraId="234C09BE" w14:textId="57AFAA3F" w:rsidR="00425E20" w:rsidRPr="005162D7" w:rsidRDefault="006B5CF8" w:rsidP="00425E20">
      <w:pPr>
        <w:spacing w:after="0" w:line="240" w:lineRule="auto"/>
        <w:jc w:val="center"/>
        <w:rPr>
          <w:rFonts w:cstheme="minorHAnsi"/>
          <w:b/>
        </w:rPr>
      </w:pPr>
      <w:r w:rsidRPr="005162D7">
        <w:rPr>
          <w:rFonts w:cstheme="minorHAnsi"/>
          <w:b/>
        </w:rPr>
        <w:t>E</w:t>
      </w:r>
      <w:r w:rsidR="00425E20" w:rsidRPr="005162D7">
        <w:rPr>
          <w:rFonts w:cstheme="minorHAnsi"/>
          <w:b/>
        </w:rPr>
        <w:t xml:space="preserve">mployee-owned </w:t>
      </w:r>
      <w:r w:rsidRPr="005162D7">
        <w:rPr>
          <w:rFonts w:cstheme="minorHAnsi"/>
          <w:b/>
        </w:rPr>
        <w:t>C</w:t>
      </w:r>
      <w:r w:rsidR="00425E20" w:rsidRPr="005162D7">
        <w:rPr>
          <w:rFonts w:cstheme="minorHAnsi"/>
          <w:b/>
        </w:rPr>
        <w:t xml:space="preserve">ontractor </w:t>
      </w:r>
      <w:r w:rsidRPr="005162D7">
        <w:rPr>
          <w:rFonts w:cstheme="minorHAnsi"/>
          <w:b/>
        </w:rPr>
        <w:t>R</w:t>
      </w:r>
      <w:r w:rsidR="00425E20" w:rsidRPr="005162D7">
        <w:rPr>
          <w:rFonts w:cstheme="minorHAnsi"/>
          <w:b/>
        </w:rPr>
        <w:t>oundtable (ECR)</w:t>
      </w:r>
    </w:p>
    <w:p w14:paraId="10F52445" w14:textId="006BFA30" w:rsidR="006B5CF8" w:rsidRPr="005162D7" w:rsidRDefault="006B5CF8" w:rsidP="00425E20">
      <w:pPr>
        <w:spacing w:after="0" w:line="240" w:lineRule="auto"/>
        <w:jc w:val="center"/>
        <w:rPr>
          <w:rFonts w:cstheme="minorHAnsi"/>
          <w:b/>
        </w:rPr>
      </w:pPr>
      <w:r w:rsidRPr="005162D7">
        <w:rPr>
          <w:rFonts w:cstheme="minorHAnsi"/>
          <w:b/>
        </w:rPr>
        <w:t>Membership</w:t>
      </w:r>
      <w:r w:rsidR="00041DB1" w:rsidRPr="005162D7">
        <w:rPr>
          <w:rFonts w:cstheme="minorHAnsi"/>
          <w:b/>
        </w:rPr>
        <w:t xml:space="preserve"> Talking Points</w:t>
      </w:r>
      <w:r w:rsidR="005752E2" w:rsidRPr="005162D7">
        <w:rPr>
          <w:rFonts w:cstheme="minorHAnsi"/>
          <w:b/>
        </w:rPr>
        <w:t xml:space="preserve"> </w:t>
      </w:r>
      <w:r w:rsidR="00742307" w:rsidRPr="005162D7">
        <w:rPr>
          <w:rFonts w:cstheme="minorHAnsi"/>
          <w:b/>
        </w:rPr>
        <w:t>20</w:t>
      </w:r>
      <w:r w:rsidR="009D1BCA" w:rsidRPr="005162D7">
        <w:rPr>
          <w:rFonts w:cstheme="minorHAnsi"/>
          <w:b/>
        </w:rPr>
        <w:t>2</w:t>
      </w:r>
      <w:r w:rsidR="00B95474" w:rsidRPr="005162D7">
        <w:rPr>
          <w:rFonts w:cstheme="minorHAnsi"/>
          <w:b/>
        </w:rPr>
        <w:t>2</w:t>
      </w:r>
    </w:p>
    <w:p w14:paraId="089C2D99" w14:textId="70A15DB7" w:rsidR="00041DB1" w:rsidRPr="005162D7" w:rsidRDefault="00041DB1" w:rsidP="00425E20">
      <w:pPr>
        <w:spacing w:after="0" w:line="240" w:lineRule="auto"/>
        <w:jc w:val="center"/>
        <w:rPr>
          <w:rFonts w:cstheme="minorHAnsi"/>
          <w:b/>
          <w:i/>
          <w:iCs/>
          <w:color w:val="FF0000"/>
        </w:rPr>
      </w:pPr>
      <w:r w:rsidRPr="005162D7">
        <w:rPr>
          <w:rFonts w:cstheme="minorHAnsi"/>
          <w:b/>
          <w:i/>
          <w:iCs/>
          <w:color w:val="FF0000"/>
        </w:rPr>
        <w:t>For Current ECR Members</w:t>
      </w:r>
    </w:p>
    <w:p w14:paraId="20DB0D97" w14:textId="71DF7B33" w:rsidR="00041DB1" w:rsidRPr="005162D7" w:rsidRDefault="00041DB1" w:rsidP="00041DB1">
      <w:pPr>
        <w:rPr>
          <w:rFonts w:cstheme="minorHAnsi"/>
        </w:rPr>
      </w:pPr>
    </w:p>
    <w:p w14:paraId="163CA88B" w14:textId="77777777" w:rsidR="00FB7353" w:rsidRPr="002D20A0" w:rsidRDefault="00FB7353" w:rsidP="00FB7353">
      <w:pPr>
        <w:pStyle w:val="BodyText"/>
        <w:rPr>
          <w:b/>
          <w:bCs/>
          <w:u w:val="single"/>
        </w:rPr>
      </w:pPr>
      <w:r w:rsidRPr="002D20A0">
        <w:rPr>
          <w:b/>
          <w:bCs/>
          <w:u w:val="single"/>
        </w:rPr>
        <w:t xml:space="preserve">ECR’s Mission and Value Statement </w:t>
      </w:r>
    </w:p>
    <w:p w14:paraId="301A98AA" w14:textId="77777777" w:rsidR="00FB7353" w:rsidRDefault="00FB7353" w:rsidP="00FB7353">
      <w:pPr>
        <w:pStyle w:val="NoSpacing"/>
        <w:rPr>
          <w:rFonts w:ascii="Calibri" w:hAnsi="Calibri" w:cs="Calibri"/>
        </w:rPr>
      </w:pPr>
      <w:r w:rsidRPr="008A12B6">
        <w:t>The Employee-Owned Contractor Roundtable (ECR) is a coalition of federal government contractors that are organized as</w:t>
      </w:r>
      <w:r w:rsidRPr="008A12B6">
        <w:rPr>
          <w:spacing w:val="1"/>
        </w:rPr>
        <w:t xml:space="preserve"> </w:t>
      </w:r>
      <w:r w:rsidRPr="008A12B6">
        <w:t xml:space="preserve">private subchapter S corporations wholly-owned through an employee stock ownership plan (ESOP). </w:t>
      </w:r>
      <w:r w:rsidRPr="008A12B6">
        <w:rPr>
          <w:rFonts w:ascii="Calibri" w:hAnsi="Calibri" w:cs="Calibri"/>
        </w:rPr>
        <w:t>The Employee-Owned Contractors Roundtable is committed to policy solutions that modernize contracting practices that align with federal government goals of increasing employee ownership. ECR Values </w:t>
      </w:r>
      <w:r w:rsidRPr="008A12B6">
        <w:rPr>
          <w:rFonts w:ascii="Calibri" w:hAnsi="Calibri" w:cs="Calibri"/>
          <w:bdr w:val="none" w:sz="0" w:space="0" w:color="auto" w:frame="1"/>
        </w:rPr>
        <w:t>are as follows</w:t>
      </w:r>
      <w:r w:rsidRPr="008A12B6">
        <w:rPr>
          <w:rFonts w:ascii="Calibri" w:hAnsi="Calibri" w:cs="Calibri"/>
        </w:rPr>
        <w:t>:</w:t>
      </w:r>
    </w:p>
    <w:p w14:paraId="075F8621" w14:textId="1C65BB61" w:rsidR="00FB7353" w:rsidRDefault="00FB7353" w:rsidP="00FB7353">
      <w:pPr>
        <w:pStyle w:val="NoSpacing"/>
        <w:numPr>
          <w:ilvl w:val="0"/>
          <w:numId w:val="10"/>
        </w:numPr>
        <w:rPr>
          <w:rFonts w:ascii="Calibri" w:hAnsi="Calibri" w:cs="Calibri"/>
        </w:rPr>
      </w:pPr>
      <w:r w:rsidRPr="008A12B6">
        <w:rPr>
          <w:rFonts w:ascii="Calibri" w:hAnsi="Calibri" w:cs="Calibri"/>
        </w:rPr>
        <w:t>All small businesses</w:t>
      </w:r>
      <w:r w:rsidRPr="008A12B6">
        <w:rPr>
          <w:rFonts w:ascii="Calibri" w:hAnsi="Calibri" w:cs="Calibri"/>
          <w:strike/>
          <w:bdr w:val="none" w:sz="0" w:space="0" w:color="auto" w:frame="1"/>
        </w:rPr>
        <w:t xml:space="preserve"> </w:t>
      </w:r>
      <w:r w:rsidRPr="008A12B6">
        <w:rPr>
          <w:rFonts w:ascii="Calibri" w:hAnsi="Calibri" w:cs="Calibri"/>
        </w:rPr>
        <w:t>need to thrive and have a pathway to </w:t>
      </w:r>
      <w:r w:rsidRPr="008A12B6">
        <w:rPr>
          <w:rFonts w:ascii="Calibri" w:hAnsi="Calibri" w:cs="Calibri"/>
          <w:bdr w:val="none" w:sz="0" w:space="0" w:color="auto" w:frame="1"/>
        </w:rPr>
        <w:t>growth</w:t>
      </w:r>
      <w:r w:rsidRPr="008A12B6">
        <w:rPr>
          <w:rFonts w:ascii="Calibri" w:hAnsi="Calibri" w:cs="Calibri"/>
        </w:rPr>
        <w:t xml:space="preserve"> and </w:t>
      </w:r>
      <w:r w:rsidRPr="008A12B6">
        <w:rPr>
          <w:rFonts w:ascii="Calibri" w:hAnsi="Calibri" w:cs="Calibri"/>
          <w:bdr w:val="none" w:sz="0" w:space="0" w:color="auto" w:frame="1"/>
        </w:rPr>
        <w:t>studies demonstrate</w:t>
      </w:r>
      <w:r w:rsidRPr="008A12B6">
        <w:rPr>
          <w:rFonts w:ascii="Calibri" w:hAnsi="Calibri" w:cs="Calibri"/>
        </w:rPr>
        <w:t xml:space="preserve"> the 100% ESOP structure is </w:t>
      </w:r>
      <w:r w:rsidR="005248C2">
        <w:rPr>
          <w:rFonts w:ascii="Calibri" w:hAnsi="Calibri" w:cs="Calibri"/>
        </w:rPr>
        <w:t>the</w:t>
      </w:r>
      <w:r w:rsidRPr="008A12B6">
        <w:rPr>
          <w:rFonts w:ascii="Calibri" w:hAnsi="Calibri" w:cs="Calibri"/>
        </w:rPr>
        <w:t> </w:t>
      </w:r>
      <w:r w:rsidRPr="008A12B6">
        <w:rPr>
          <w:rFonts w:ascii="Calibri" w:hAnsi="Calibri" w:cs="Calibri"/>
          <w:bdr w:val="none" w:sz="0" w:space="0" w:color="auto" w:frame="1"/>
        </w:rPr>
        <w:t>best</w:t>
      </w:r>
      <w:r w:rsidRPr="008A12B6">
        <w:rPr>
          <w:rFonts w:ascii="Calibri" w:hAnsi="Calibri" w:cs="Calibri"/>
        </w:rPr>
        <w:t> pathway to </w:t>
      </w:r>
      <w:r w:rsidRPr="008A12B6">
        <w:rPr>
          <w:rFonts w:ascii="Calibri" w:hAnsi="Calibri" w:cs="Calibri"/>
          <w:bdr w:val="none" w:sz="0" w:space="0" w:color="auto" w:frame="1"/>
        </w:rPr>
        <w:t>that</w:t>
      </w:r>
      <w:r w:rsidRPr="008A12B6">
        <w:rPr>
          <w:rFonts w:ascii="Calibri" w:hAnsi="Calibri" w:cs="Calibri"/>
        </w:rPr>
        <w:t> growth.</w:t>
      </w:r>
    </w:p>
    <w:p w14:paraId="76A967B1" w14:textId="4ECCED49" w:rsidR="00FB7353" w:rsidRDefault="00FB7353" w:rsidP="00FB7353">
      <w:pPr>
        <w:pStyle w:val="NoSpacing"/>
        <w:numPr>
          <w:ilvl w:val="0"/>
          <w:numId w:val="10"/>
        </w:numPr>
        <w:rPr>
          <w:rFonts w:ascii="Calibri" w:hAnsi="Calibri" w:cs="Calibri"/>
        </w:rPr>
      </w:pPr>
      <w:r w:rsidRPr="008A12B6">
        <w:rPr>
          <w:rFonts w:ascii="Calibri" w:hAnsi="Calibri" w:cs="Calibri"/>
        </w:rPr>
        <w:t>Creating and sustaining employee ownership is in the interest of </w:t>
      </w:r>
      <w:r w:rsidRPr="008A12B6">
        <w:rPr>
          <w:rFonts w:ascii="Calibri" w:hAnsi="Calibri" w:cs="Calibri"/>
          <w:bdr w:val="none" w:sz="0" w:space="0" w:color="auto" w:frame="1"/>
        </w:rPr>
        <w:t>businesses, workers, the American economy,</w:t>
      </w:r>
      <w:r w:rsidRPr="008A12B6">
        <w:rPr>
          <w:rFonts w:ascii="Calibri" w:hAnsi="Calibri" w:cs="Calibri"/>
        </w:rPr>
        <w:t xml:space="preserve"> and the federal government.</w:t>
      </w:r>
    </w:p>
    <w:p w14:paraId="5BFBEAFC" w14:textId="770498D1" w:rsidR="00FB7353" w:rsidRPr="008A12B6" w:rsidRDefault="00CE0EF4" w:rsidP="00FB7353">
      <w:pPr>
        <w:pStyle w:val="NoSpacing"/>
        <w:numPr>
          <w:ilvl w:val="0"/>
          <w:numId w:val="10"/>
        </w:numPr>
        <w:rPr>
          <w:rFonts w:ascii="Calibri" w:hAnsi="Calibri" w:cs="Calibri"/>
        </w:rPr>
      </w:pPr>
      <w:r>
        <w:rPr>
          <w:rFonts w:ascii="Calibri" w:hAnsi="Calibri" w:cs="Calibri"/>
          <w:bdr w:val="none" w:sz="0" w:space="0" w:color="auto" w:frame="1"/>
        </w:rPr>
        <w:t>S</w:t>
      </w:r>
      <w:r w:rsidR="00FB7353" w:rsidRPr="008A12B6">
        <w:rPr>
          <w:rFonts w:ascii="Calibri" w:hAnsi="Calibri" w:cs="Calibri"/>
          <w:bdr w:val="none" w:sz="0" w:space="0" w:color="auto" w:frame="1"/>
        </w:rPr>
        <w:t>trengthen</w:t>
      </w:r>
      <w:r>
        <w:rPr>
          <w:rFonts w:ascii="Calibri" w:hAnsi="Calibri" w:cs="Calibri"/>
          <w:bdr w:val="none" w:sz="0" w:space="0" w:color="auto" w:frame="1"/>
        </w:rPr>
        <w:t>ing</w:t>
      </w:r>
      <w:r w:rsidR="00FB7353" w:rsidRPr="008A12B6">
        <w:rPr>
          <w:rFonts w:ascii="Calibri" w:hAnsi="Calibri" w:cs="Calibri"/>
        </w:rPr>
        <w:t xml:space="preserve"> the U.S.  industrial base to </w:t>
      </w:r>
      <w:r w:rsidR="00FB7353" w:rsidRPr="008A12B6">
        <w:rPr>
          <w:rFonts w:ascii="Calibri" w:hAnsi="Calibri" w:cs="Calibri"/>
          <w:bdr w:val="none" w:sz="0" w:space="0" w:color="auto" w:frame="1"/>
        </w:rPr>
        <w:t>encourage growth and prevent stagnation among small businesses </w:t>
      </w:r>
    </w:p>
    <w:p w14:paraId="6A729EC9" w14:textId="19C6117E" w:rsidR="00FB7353" w:rsidRPr="008A12B6" w:rsidRDefault="00FB7353" w:rsidP="00FB7353">
      <w:pPr>
        <w:pStyle w:val="NoSpacing"/>
        <w:numPr>
          <w:ilvl w:val="0"/>
          <w:numId w:val="10"/>
        </w:numPr>
        <w:rPr>
          <w:rFonts w:ascii="Calibri" w:hAnsi="Calibri" w:cs="Calibri"/>
        </w:rPr>
      </w:pPr>
      <w:r w:rsidRPr="008A12B6">
        <w:rPr>
          <w:rFonts w:ascii="Calibri" w:hAnsi="Calibri" w:cs="Calibri"/>
        </w:rPr>
        <w:t xml:space="preserve">Creating and protecting retirement value for employee-owners </w:t>
      </w:r>
      <w:r w:rsidR="003B723B">
        <w:rPr>
          <w:rFonts w:ascii="Calibri" w:hAnsi="Calibri" w:cs="Calibri"/>
        </w:rPr>
        <w:t>while</w:t>
      </w:r>
      <w:r w:rsidR="003B723B" w:rsidRPr="008A12B6">
        <w:rPr>
          <w:rFonts w:ascii="Calibri" w:hAnsi="Calibri" w:cs="Calibri"/>
        </w:rPr>
        <w:t xml:space="preserve"> </w:t>
      </w:r>
      <w:r w:rsidRPr="008A12B6">
        <w:rPr>
          <w:rFonts w:ascii="Calibri" w:hAnsi="Calibri" w:cs="Calibri"/>
        </w:rPr>
        <w:t>giving 100% ESOPs a pathway to growth</w:t>
      </w:r>
      <w:r w:rsidRPr="008A12B6">
        <w:rPr>
          <w:rFonts w:ascii="Calibri" w:hAnsi="Calibri" w:cs="Calibri"/>
          <w:bdr w:val="none" w:sz="0" w:space="0" w:color="auto" w:frame="1"/>
        </w:rPr>
        <w:t>.</w:t>
      </w:r>
    </w:p>
    <w:p w14:paraId="7128A154" w14:textId="77777777" w:rsidR="00DD2358" w:rsidRPr="005162D7" w:rsidRDefault="00DD2358" w:rsidP="00DD2358">
      <w:pPr>
        <w:pStyle w:val="ListParagraph"/>
        <w:shd w:val="clear" w:color="auto" w:fill="FFFFFF"/>
        <w:spacing w:after="0" w:line="240" w:lineRule="auto"/>
        <w:ind w:left="0"/>
        <w:rPr>
          <w:rFonts w:eastAsia="Times New Roman" w:cstheme="minorHAnsi"/>
          <w:b/>
          <w:bCs/>
          <w:color w:val="201F1E"/>
        </w:rPr>
      </w:pPr>
    </w:p>
    <w:p w14:paraId="4D117EE9" w14:textId="4C016B26" w:rsidR="00041DB1" w:rsidRPr="00FB7353" w:rsidRDefault="00041DB1" w:rsidP="006B5CF8">
      <w:pPr>
        <w:spacing w:after="0" w:line="240" w:lineRule="auto"/>
        <w:rPr>
          <w:rFonts w:cstheme="minorHAnsi"/>
          <w:b/>
          <w:u w:val="single"/>
        </w:rPr>
      </w:pPr>
      <w:r w:rsidRPr="00FB7353">
        <w:rPr>
          <w:rFonts w:cstheme="minorHAnsi"/>
          <w:b/>
          <w:u w:val="single"/>
        </w:rPr>
        <w:t>Why</w:t>
      </w:r>
      <w:r w:rsidR="0066509B" w:rsidRPr="00FB7353">
        <w:rPr>
          <w:rFonts w:cstheme="minorHAnsi"/>
          <w:b/>
          <w:u w:val="single"/>
        </w:rPr>
        <w:t xml:space="preserve"> </w:t>
      </w:r>
      <w:r w:rsidR="00FB7353">
        <w:rPr>
          <w:rFonts w:cstheme="minorHAnsi"/>
          <w:b/>
          <w:u w:val="single"/>
        </w:rPr>
        <w:t xml:space="preserve">an </w:t>
      </w:r>
      <w:r w:rsidR="0066509B" w:rsidRPr="00FB7353">
        <w:rPr>
          <w:rFonts w:cstheme="minorHAnsi"/>
          <w:b/>
          <w:u w:val="single"/>
        </w:rPr>
        <w:t xml:space="preserve">ESOP </w:t>
      </w:r>
      <w:r w:rsidR="00FB7353">
        <w:rPr>
          <w:rFonts w:cstheme="minorHAnsi"/>
          <w:b/>
          <w:u w:val="single"/>
        </w:rPr>
        <w:t xml:space="preserve">Federal </w:t>
      </w:r>
      <w:r w:rsidR="0066509B" w:rsidRPr="00FB7353">
        <w:rPr>
          <w:rFonts w:cstheme="minorHAnsi"/>
          <w:b/>
          <w:u w:val="single"/>
        </w:rPr>
        <w:t>Contractor Should Join ECR</w:t>
      </w:r>
      <w:r w:rsidRPr="00FB7353">
        <w:rPr>
          <w:rFonts w:cstheme="minorHAnsi"/>
          <w:b/>
          <w:u w:val="single"/>
        </w:rPr>
        <w:t xml:space="preserve"> </w:t>
      </w:r>
    </w:p>
    <w:p w14:paraId="0A9A5203" w14:textId="390F04D2" w:rsidR="0066509B" w:rsidRPr="005162D7" w:rsidRDefault="0066509B" w:rsidP="00041DB1">
      <w:pPr>
        <w:numPr>
          <w:ilvl w:val="0"/>
          <w:numId w:val="2"/>
        </w:numPr>
        <w:shd w:val="clear" w:color="auto" w:fill="FFFFFF"/>
        <w:spacing w:after="0" w:line="240" w:lineRule="auto"/>
        <w:rPr>
          <w:rFonts w:eastAsia="Times New Roman" w:cstheme="minorHAnsi"/>
          <w:color w:val="201F1E"/>
        </w:rPr>
      </w:pPr>
      <w:r w:rsidRPr="005162D7">
        <w:rPr>
          <w:rFonts w:eastAsia="Times New Roman" w:cstheme="minorHAnsi"/>
          <w:color w:val="201F1E"/>
        </w:rPr>
        <w:t xml:space="preserve">ECR is the premier </w:t>
      </w:r>
      <w:r w:rsidR="003B723B">
        <w:rPr>
          <w:rFonts w:eastAsia="Times New Roman" w:cstheme="minorHAnsi"/>
          <w:color w:val="201F1E"/>
        </w:rPr>
        <w:t xml:space="preserve">coalition </w:t>
      </w:r>
      <w:r w:rsidR="004152E4">
        <w:rPr>
          <w:rFonts w:eastAsia="Times New Roman" w:cstheme="minorHAnsi"/>
          <w:color w:val="201F1E"/>
        </w:rPr>
        <w:t xml:space="preserve">for ESOP </w:t>
      </w:r>
      <w:r w:rsidRPr="005162D7">
        <w:rPr>
          <w:rFonts w:eastAsia="Times New Roman" w:cstheme="minorHAnsi"/>
          <w:color w:val="201F1E"/>
        </w:rPr>
        <w:t>businesses</w:t>
      </w:r>
      <w:r w:rsidR="00583E2C">
        <w:rPr>
          <w:rFonts w:eastAsia="Times New Roman" w:cstheme="minorHAnsi"/>
          <w:color w:val="201F1E"/>
        </w:rPr>
        <w:t xml:space="preserve"> that are primarily </w:t>
      </w:r>
      <w:r w:rsidRPr="005162D7">
        <w:rPr>
          <w:rFonts w:eastAsia="Times New Roman" w:cstheme="minorHAnsi"/>
          <w:color w:val="201F1E"/>
        </w:rPr>
        <w:t xml:space="preserve">federal </w:t>
      </w:r>
      <w:r w:rsidR="00583E2C">
        <w:rPr>
          <w:rFonts w:eastAsia="Times New Roman" w:cstheme="minorHAnsi"/>
          <w:color w:val="201F1E"/>
        </w:rPr>
        <w:t>contractors</w:t>
      </w:r>
      <w:r w:rsidR="00583E2C" w:rsidRPr="005162D7">
        <w:rPr>
          <w:rFonts w:eastAsia="Times New Roman" w:cstheme="minorHAnsi"/>
          <w:color w:val="201F1E"/>
        </w:rPr>
        <w:t xml:space="preserve"> </w:t>
      </w:r>
      <w:r w:rsidR="004152E4">
        <w:rPr>
          <w:rFonts w:eastAsia="Times New Roman" w:cstheme="minorHAnsi"/>
          <w:color w:val="201F1E"/>
        </w:rPr>
        <w:t xml:space="preserve">with a membership of ESOP businesses that are either, or intend to become, 100% employee-owned. </w:t>
      </w:r>
    </w:p>
    <w:p w14:paraId="1FE581B2" w14:textId="547AC30F" w:rsidR="0044414C" w:rsidRPr="005162D7" w:rsidRDefault="005248C2" w:rsidP="00041DB1">
      <w:pPr>
        <w:numPr>
          <w:ilvl w:val="0"/>
          <w:numId w:val="2"/>
        </w:numPr>
        <w:shd w:val="clear" w:color="auto" w:fill="FFFFFF"/>
        <w:spacing w:after="0" w:line="240" w:lineRule="auto"/>
        <w:rPr>
          <w:rFonts w:eastAsia="Times New Roman" w:cstheme="minorHAnsi"/>
          <w:color w:val="201F1E"/>
        </w:rPr>
      </w:pPr>
      <w:r>
        <w:rPr>
          <w:rFonts w:eastAsia="Times New Roman" w:cstheme="minorHAnsi"/>
          <w:color w:val="201F1E"/>
        </w:rPr>
        <w:t xml:space="preserve">ECR members are active participants in developing innovative government procurement policies that incent the creation of new ESOPs, sustain current ESOPs, and strengthen the national industry base by harnessing the benefits of employee ownership.  </w:t>
      </w:r>
    </w:p>
    <w:p w14:paraId="61A61951" w14:textId="1038B067" w:rsidR="0044414C" w:rsidRPr="005162D7" w:rsidRDefault="0044414C" w:rsidP="00041DB1">
      <w:pPr>
        <w:numPr>
          <w:ilvl w:val="0"/>
          <w:numId w:val="2"/>
        </w:numPr>
        <w:shd w:val="clear" w:color="auto" w:fill="FFFFFF"/>
        <w:spacing w:after="0" w:line="240" w:lineRule="auto"/>
        <w:rPr>
          <w:rFonts w:eastAsia="Times New Roman" w:cstheme="minorHAnsi"/>
          <w:color w:val="201F1E"/>
        </w:rPr>
      </w:pPr>
      <w:r w:rsidRPr="005162D7">
        <w:rPr>
          <w:rFonts w:eastAsia="Times New Roman" w:cstheme="minorHAnsi"/>
          <w:color w:val="201F1E"/>
        </w:rPr>
        <w:t>ECR provides a forum</w:t>
      </w:r>
      <w:r w:rsidR="005248C2">
        <w:rPr>
          <w:rFonts w:eastAsia="Times New Roman" w:cstheme="minorHAnsi"/>
          <w:color w:val="201F1E"/>
        </w:rPr>
        <w:t xml:space="preserve"> for members to interact with like-minded</w:t>
      </w:r>
      <w:r w:rsidRPr="005162D7">
        <w:rPr>
          <w:rFonts w:eastAsia="Times New Roman" w:cstheme="minorHAnsi"/>
          <w:color w:val="201F1E"/>
        </w:rPr>
        <w:t xml:space="preserve"> leaders of </w:t>
      </w:r>
      <w:r w:rsidR="004152E4">
        <w:rPr>
          <w:rFonts w:eastAsia="Times New Roman" w:cstheme="minorHAnsi"/>
          <w:color w:val="201F1E"/>
        </w:rPr>
        <w:t>similar</w:t>
      </w:r>
      <w:r w:rsidR="005248C2">
        <w:rPr>
          <w:rFonts w:eastAsia="Times New Roman" w:cstheme="minorHAnsi"/>
          <w:color w:val="201F1E"/>
        </w:rPr>
        <w:t xml:space="preserve">ly situated ESOP businesses </w:t>
      </w:r>
      <w:r w:rsidR="00CE7966">
        <w:rPr>
          <w:rFonts w:eastAsia="Times New Roman" w:cstheme="minorHAnsi"/>
          <w:color w:val="201F1E"/>
        </w:rPr>
        <w:t>that are also federal contractors</w:t>
      </w:r>
      <w:r w:rsidR="005248C2">
        <w:rPr>
          <w:rFonts w:eastAsia="Times New Roman" w:cstheme="minorHAnsi"/>
          <w:color w:val="201F1E"/>
        </w:rPr>
        <w:t xml:space="preserve">. </w:t>
      </w:r>
    </w:p>
    <w:p w14:paraId="07B73378" w14:textId="675C109C" w:rsidR="0035456D" w:rsidRPr="005162D7" w:rsidRDefault="00DD2358" w:rsidP="0035456D">
      <w:pPr>
        <w:pStyle w:val="ListParagraph"/>
        <w:numPr>
          <w:ilvl w:val="0"/>
          <w:numId w:val="2"/>
        </w:numPr>
        <w:shd w:val="clear" w:color="auto" w:fill="FFFFFF"/>
        <w:spacing w:after="0" w:line="240" w:lineRule="auto"/>
        <w:rPr>
          <w:rFonts w:eastAsia="Times New Roman" w:cstheme="minorHAnsi"/>
          <w:b/>
          <w:bCs/>
          <w:color w:val="201F1E"/>
        </w:rPr>
      </w:pPr>
      <w:r w:rsidRPr="005162D7">
        <w:rPr>
          <w:rFonts w:eastAsia="Times New Roman" w:cstheme="minorHAnsi"/>
          <w:color w:val="201F1E"/>
        </w:rPr>
        <w:t>Additional ECR members provide the needed resources (membership dues) and political coverage (office</w:t>
      </w:r>
      <w:r w:rsidR="0035456D" w:rsidRPr="005162D7">
        <w:rPr>
          <w:rFonts w:eastAsia="Times New Roman" w:cstheme="minorHAnsi"/>
          <w:color w:val="201F1E"/>
        </w:rPr>
        <w:t>/job locations, employee-owners)</w:t>
      </w:r>
      <w:r w:rsidRPr="005162D7">
        <w:rPr>
          <w:rFonts w:eastAsia="Times New Roman" w:cstheme="minorHAnsi"/>
          <w:color w:val="201F1E"/>
        </w:rPr>
        <w:t xml:space="preserve"> to </w:t>
      </w:r>
      <w:r w:rsidR="005248C2">
        <w:rPr>
          <w:rFonts w:eastAsia="Times New Roman" w:cstheme="minorHAnsi"/>
          <w:color w:val="201F1E"/>
        </w:rPr>
        <w:t>advance ECR efforts, specifically by</w:t>
      </w:r>
      <w:r w:rsidRPr="005162D7">
        <w:rPr>
          <w:rFonts w:eastAsia="Times New Roman" w:cstheme="minorHAnsi"/>
          <w:color w:val="201F1E"/>
        </w:rPr>
        <w:t xml:space="preserve">: </w:t>
      </w:r>
    </w:p>
    <w:p w14:paraId="72563697" w14:textId="5A5FCB85" w:rsidR="0035456D" w:rsidRPr="008A163E" w:rsidRDefault="0035456D" w:rsidP="0035456D">
      <w:pPr>
        <w:pStyle w:val="ListParagraph"/>
        <w:numPr>
          <w:ilvl w:val="1"/>
          <w:numId w:val="2"/>
        </w:numPr>
        <w:shd w:val="clear" w:color="auto" w:fill="FFFFFF"/>
        <w:spacing w:after="0" w:line="240" w:lineRule="auto"/>
        <w:rPr>
          <w:rFonts w:eastAsia="Times New Roman" w:cstheme="minorHAnsi"/>
          <w:b/>
          <w:bCs/>
          <w:color w:val="201F1E"/>
        </w:rPr>
      </w:pPr>
      <w:r w:rsidRPr="005162D7">
        <w:rPr>
          <w:rFonts w:eastAsia="Times New Roman" w:cstheme="minorHAnsi"/>
          <w:color w:val="201F1E"/>
        </w:rPr>
        <w:t>F</w:t>
      </w:r>
      <w:r w:rsidR="00DD2358" w:rsidRPr="005162D7">
        <w:rPr>
          <w:rFonts w:eastAsia="Times New Roman" w:cstheme="minorHAnsi"/>
          <w:color w:val="201F1E"/>
        </w:rPr>
        <w:t>unding studies</w:t>
      </w:r>
      <w:r w:rsidR="008A163E">
        <w:rPr>
          <w:rFonts w:eastAsia="Times New Roman" w:cstheme="minorHAnsi"/>
          <w:color w:val="201F1E"/>
        </w:rPr>
        <w:t xml:space="preserve"> and data research</w:t>
      </w:r>
      <w:r w:rsidR="00DD2358" w:rsidRPr="005162D7">
        <w:rPr>
          <w:rFonts w:eastAsia="Times New Roman" w:cstheme="minorHAnsi"/>
          <w:color w:val="201F1E"/>
        </w:rPr>
        <w:t xml:space="preserve"> that speak to our issues and reinforce our messages</w:t>
      </w:r>
      <w:r w:rsidRPr="005162D7">
        <w:rPr>
          <w:rFonts w:eastAsia="Times New Roman" w:cstheme="minorHAnsi"/>
          <w:color w:val="201F1E"/>
        </w:rPr>
        <w:t>;</w:t>
      </w:r>
    </w:p>
    <w:p w14:paraId="280F9CBD" w14:textId="3E983623" w:rsidR="008A163E" w:rsidRPr="008A163E" w:rsidRDefault="008A163E" w:rsidP="0035456D">
      <w:pPr>
        <w:pStyle w:val="ListParagraph"/>
        <w:numPr>
          <w:ilvl w:val="1"/>
          <w:numId w:val="2"/>
        </w:numPr>
        <w:shd w:val="clear" w:color="auto" w:fill="FFFFFF"/>
        <w:spacing w:after="0" w:line="240" w:lineRule="auto"/>
        <w:rPr>
          <w:rFonts w:eastAsia="Times New Roman" w:cstheme="minorHAnsi"/>
          <w:b/>
          <w:bCs/>
          <w:color w:val="201F1E"/>
        </w:rPr>
      </w:pPr>
      <w:r>
        <w:rPr>
          <w:rFonts w:eastAsia="Times New Roman" w:cstheme="minorHAnsi"/>
          <w:color w:val="201F1E"/>
        </w:rPr>
        <w:t>Supporting the hiring of technical experts;</w:t>
      </w:r>
    </w:p>
    <w:p w14:paraId="7E2058BE" w14:textId="483F5D12" w:rsidR="0035456D" w:rsidRPr="005162D7" w:rsidRDefault="0035456D" w:rsidP="0035456D">
      <w:pPr>
        <w:pStyle w:val="ListParagraph"/>
        <w:numPr>
          <w:ilvl w:val="1"/>
          <w:numId w:val="2"/>
        </w:numPr>
        <w:shd w:val="clear" w:color="auto" w:fill="FFFFFF"/>
        <w:spacing w:after="0" w:line="240" w:lineRule="auto"/>
        <w:rPr>
          <w:rFonts w:eastAsia="Times New Roman" w:cstheme="minorHAnsi"/>
          <w:b/>
          <w:bCs/>
          <w:color w:val="201F1E"/>
        </w:rPr>
      </w:pPr>
      <w:r w:rsidRPr="005162D7">
        <w:rPr>
          <w:rFonts w:eastAsia="Times New Roman" w:cstheme="minorHAnsi"/>
          <w:color w:val="201F1E"/>
        </w:rPr>
        <w:t>I</w:t>
      </w:r>
      <w:r w:rsidR="00DD2358" w:rsidRPr="005162D7">
        <w:rPr>
          <w:rFonts w:eastAsia="Times New Roman" w:cstheme="minorHAnsi"/>
          <w:color w:val="201F1E"/>
        </w:rPr>
        <w:t>ncreas</w:t>
      </w:r>
      <w:r w:rsidR="004152E4">
        <w:rPr>
          <w:rFonts w:eastAsia="Times New Roman" w:cstheme="minorHAnsi"/>
          <w:color w:val="201F1E"/>
        </w:rPr>
        <w:t>ing</w:t>
      </w:r>
      <w:r w:rsidR="00DD2358" w:rsidRPr="005162D7">
        <w:rPr>
          <w:rFonts w:eastAsia="Times New Roman" w:cstheme="minorHAnsi"/>
          <w:color w:val="201F1E"/>
        </w:rPr>
        <w:t xml:space="preserve"> our political coverage in Congress</w:t>
      </w:r>
      <w:r w:rsidRPr="005162D7">
        <w:rPr>
          <w:rFonts w:eastAsia="Times New Roman" w:cstheme="minorHAnsi"/>
          <w:color w:val="201F1E"/>
        </w:rPr>
        <w:t xml:space="preserve">, connecting more ECR employee-owners with </w:t>
      </w:r>
      <w:r w:rsidR="008A163E">
        <w:rPr>
          <w:rFonts w:eastAsia="Times New Roman" w:cstheme="minorHAnsi"/>
          <w:color w:val="201F1E"/>
        </w:rPr>
        <w:t xml:space="preserve">key </w:t>
      </w:r>
      <w:r w:rsidRPr="005162D7">
        <w:rPr>
          <w:rFonts w:eastAsia="Times New Roman" w:cstheme="minorHAnsi"/>
          <w:color w:val="201F1E"/>
        </w:rPr>
        <w:t xml:space="preserve">Members </w:t>
      </w:r>
      <w:r w:rsidR="008A163E">
        <w:rPr>
          <w:rFonts w:eastAsia="Times New Roman" w:cstheme="minorHAnsi"/>
          <w:color w:val="201F1E"/>
        </w:rPr>
        <w:t>of Congress;</w:t>
      </w:r>
    </w:p>
    <w:p w14:paraId="4ACF11C7" w14:textId="1ED30772" w:rsidR="0044414C" w:rsidRPr="005162D7" w:rsidRDefault="004152E4" w:rsidP="0035456D">
      <w:pPr>
        <w:pStyle w:val="ListParagraph"/>
        <w:numPr>
          <w:ilvl w:val="1"/>
          <w:numId w:val="2"/>
        </w:numPr>
        <w:shd w:val="clear" w:color="auto" w:fill="FFFFFF"/>
        <w:spacing w:after="0" w:line="240" w:lineRule="auto"/>
        <w:rPr>
          <w:rFonts w:eastAsia="Times New Roman" w:cstheme="minorHAnsi"/>
          <w:b/>
          <w:bCs/>
          <w:color w:val="201F1E"/>
        </w:rPr>
      </w:pPr>
      <w:r>
        <w:rPr>
          <w:rFonts w:eastAsia="Times New Roman" w:cstheme="minorHAnsi"/>
          <w:color w:val="201F1E"/>
        </w:rPr>
        <w:t>Extending</w:t>
      </w:r>
      <w:r w:rsidR="00DD2358" w:rsidRPr="005162D7">
        <w:rPr>
          <w:rFonts w:eastAsia="Times New Roman" w:cstheme="minorHAnsi"/>
          <w:color w:val="201F1E"/>
        </w:rPr>
        <w:t xml:space="preserve"> </w:t>
      </w:r>
      <w:r w:rsidR="005248C2">
        <w:rPr>
          <w:rFonts w:eastAsia="Times New Roman" w:cstheme="minorHAnsi"/>
          <w:color w:val="201F1E"/>
        </w:rPr>
        <w:t>touchpoints</w:t>
      </w:r>
      <w:r w:rsidR="00DD2358" w:rsidRPr="005162D7">
        <w:rPr>
          <w:rFonts w:eastAsia="Times New Roman" w:cstheme="minorHAnsi"/>
          <w:color w:val="201F1E"/>
        </w:rPr>
        <w:t xml:space="preserve"> within the Department of Defense (and other agencies) </w:t>
      </w:r>
      <w:r w:rsidR="0049515F">
        <w:rPr>
          <w:rFonts w:eastAsia="Times New Roman" w:cstheme="minorHAnsi"/>
          <w:color w:val="201F1E"/>
        </w:rPr>
        <w:t>so that ECR</w:t>
      </w:r>
      <w:r w:rsidR="00DD2358" w:rsidRPr="005162D7">
        <w:rPr>
          <w:rFonts w:eastAsia="Times New Roman" w:cstheme="minorHAnsi"/>
          <w:color w:val="201F1E"/>
        </w:rPr>
        <w:t xml:space="preserve"> </w:t>
      </w:r>
      <w:r w:rsidR="005248C2">
        <w:rPr>
          <w:rFonts w:eastAsia="Times New Roman" w:cstheme="minorHAnsi"/>
          <w:color w:val="201F1E"/>
        </w:rPr>
        <w:t>efforts like the 1</w:t>
      </w:r>
      <w:r w:rsidR="00DD2358" w:rsidRPr="005162D7">
        <w:rPr>
          <w:rFonts w:eastAsia="Times New Roman" w:cstheme="minorHAnsi"/>
          <w:color w:val="201F1E"/>
        </w:rPr>
        <w:t xml:space="preserve">00% ESOP sole-source follow-on </w:t>
      </w:r>
      <w:r>
        <w:rPr>
          <w:rFonts w:eastAsia="Times New Roman" w:cstheme="minorHAnsi"/>
          <w:color w:val="201F1E"/>
        </w:rPr>
        <w:t xml:space="preserve">pilot </w:t>
      </w:r>
      <w:r w:rsidR="00DD2358" w:rsidRPr="005162D7">
        <w:rPr>
          <w:rFonts w:eastAsia="Times New Roman" w:cstheme="minorHAnsi"/>
          <w:color w:val="201F1E"/>
        </w:rPr>
        <w:t>program that was passed as part of the FY23 NDAA</w:t>
      </w:r>
      <w:r w:rsidR="0049515F">
        <w:rPr>
          <w:rFonts w:eastAsia="Times New Roman" w:cstheme="minorHAnsi"/>
          <w:color w:val="201F1E"/>
        </w:rPr>
        <w:t xml:space="preserve"> are implemented as Congress intended</w:t>
      </w:r>
      <w:r w:rsidR="0035456D" w:rsidRPr="005162D7">
        <w:rPr>
          <w:rFonts w:eastAsia="Times New Roman" w:cstheme="minorHAnsi"/>
          <w:color w:val="201F1E"/>
        </w:rPr>
        <w:t>.</w:t>
      </w:r>
    </w:p>
    <w:p w14:paraId="76FE833D" w14:textId="77777777" w:rsidR="0035456D" w:rsidRPr="005162D7" w:rsidRDefault="0035456D" w:rsidP="0035456D">
      <w:pPr>
        <w:shd w:val="clear" w:color="auto" w:fill="FFFFFF"/>
        <w:spacing w:after="0" w:line="240" w:lineRule="auto"/>
        <w:rPr>
          <w:rFonts w:eastAsia="Times New Roman" w:cstheme="minorHAnsi"/>
          <w:b/>
          <w:bCs/>
          <w:color w:val="201F1E"/>
        </w:rPr>
      </w:pPr>
    </w:p>
    <w:p w14:paraId="0B7DAC3A" w14:textId="77777777" w:rsidR="004152E4" w:rsidRDefault="004152E4" w:rsidP="0044414C">
      <w:pPr>
        <w:shd w:val="clear" w:color="auto" w:fill="FFFFFF"/>
        <w:spacing w:after="0" w:line="240" w:lineRule="auto"/>
        <w:rPr>
          <w:rFonts w:eastAsia="Times New Roman" w:cstheme="minorHAnsi"/>
          <w:b/>
          <w:bCs/>
          <w:color w:val="201F1E"/>
        </w:rPr>
      </w:pPr>
    </w:p>
    <w:p w14:paraId="0C44382A" w14:textId="77777777" w:rsidR="005248C2" w:rsidRDefault="005248C2" w:rsidP="0044414C">
      <w:pPr>
        <w:shd w:val="clear" w:color="auto" w:fill="FFFFFF"/>
        <w:spacing w:after="0" w:line="240" w:lineRule="auto"/>
        <w:rPr>
          <w:rFonts w:eastAsia="Times New Roman" w:cstheme="minorHAnsi"/>
          <w:b/>
          <w:bCs/>
          <w:color w:val="201F1E"/>
          <w:u w:val="single"/>
        </w:rPr>
      </w:pPr>
    </w:p>
    <w:p w14:paraId="0BD04345" w14:textId="77777777" w:rsidR="005248C2" w:rsidRDefault="005248C2" w:rsidP="0044414C">
      <w:pPr>
        <w:shd w:val="clear" w:color="auto" w:fill="FFFFFF"/>
        <w:spacing w:after="0" w:line="240" w:lineRule="auto"/>
        <w:rPr>
          <w:rFonts w:eastAsia="Times New Roman" w:cstheme="minorHAnsi"/>
          <w:b/>
          <w:bCs/>
          <w:color w:val="201F1E"/>
          <w:u w:val="single"/>
        </w:rPr>
      </w:pPr>
    </w:p>
    <w:p w14:paraId="1C4B50D9" w14:textId="4FB17399" w:rsidR="0044414C" w:rsidRPr="00FB7353" w:rsidRDefault="00FB7353" w:rsidP="0044414C">
      <w:pPr>
        <w:shd w:val="clear" w:color="auto" w:fill="FFFFFF"/>
        <w:spacing w:after="0" w:line="240" w:lineRule="auto"/>
        <w:rPr>
          <w:rFonts w:eastAsia="Times New Roman" w:cstheme="minorHAnsi"/>
          <w:b/>
          <w:bCs/>
          <w:color w:val="201F1E"/>
          <w:u w:val="single"/>
        </w:rPr>
      </w:pPr>
      <w:r>
        <w:rPr>
          <w:rFonts w:eastAsia="Times New Roman" w:cstheme="minorHAnsi"/>
          <w:b/>
          <w:bCs/>
          <w:color w:val="201F1E"/>
          <w:u w:val="single"/>
        </w:rPr>
        <w:lastRenderedPageBreak/>
        <w:t>ECR</w:t>
      </w:r>
      <w:r w:rsidR="0044414C" w:rsidRPr="00FB7353">
        <w:rPr>
          <w:rFonts w:eastAsia="Times New Roman" w:cstheme="minorHAnsi"/>
          <w:b/>
          <w:bCs/>
          <w:color w:val="201F1E"/>
          <w:u w:val="single"/>
        </w:rPr>
        <w:t xml:space="preserve"> Executive Council Level ($25,000/year)</w:t>
      </w:r>
    </w:p>
    <w:p w14:paraId="43DEE115" w14:textId="56533352" w:rsidR="00D21336" w:rsidRPr="005162D7" w:rsidRDefault="00D21336" w:rsidP="00041DB1">
      <w:pPr>
        <w:numPr>
          <w:ilvl w:val="0"/>
          <w:numId w:val="2"/>
        </w:numPr>
        <w:shd w:val="clear" w:color="auto" w:fill="FFFFFF"/>
        <w:spacing w:after="0" w:line="240" w:lineRule="auto"/>
        <w:rPr>
          <w:rFonts w:eastAsia="Times New Roman" w:cstheme="minorHAnsi"/>
          <w:color w:val="201F1E"/>
        </w:rPr>
      </w:pPr>
      <w:r w:rsidRPr="005162D7">
        <w:rPr>
          <w:rFonts w:eastAsia="Times New Roman" w:cstheme="minorHAnsi"/>
          <w:color w:val="201F1E"/>
        </w:rPr>
        <w:t>A</w:t>
      </w:r>
      <w:r w:rsidR="0066509B" w:rsidRPr="005162D7">
        <w:rPr>
          <w:rFonts w:eastAsia="Times New Roman" w:cstheme="minorHAnsi"/>
          <w:color w:val="201F1E"/>
        </w:rPr>
        <w:t xml:space="preserve">t the Executive Council level ($25,000/year) you </w:t>
      </w:r>
      <w:r w:rsidRPr="005162D7">
        <w:rPr>
          <w:rFonts w:eastAsia="Times New Roman" w:cstheme="minorHAnsi"/>
          <w:color w:val="201F1E"/>
        </w:rPr>
        <w:t xml:space="preserve">are </w:t>
      </w:r>
      <w:r w:rsidRPr="005162D7">
        <w:rPr>
          <w:rFonts w:eastAsia="Times New Roman" w:cstheme="minorHAnsi"/>
          <w:b/>
          <w:bCs/>
          <w:color w:val="201F1E"/>
          <w:u w:val="single"/>
        </w:rPr>
        <w:t>AT THE TABLE</w:t>
      </w:r>
      <w:r w:rsidRPr="005162D7">
        <w:rPr>
          <w:rFonts w:eastAsia="Times New Roman" w:cstheme="minorHAnsi"/>
          <w:color w:val="201F1E"/>
        </w:rPr>
        <w:t xml:space="preserve"> having</w:t>
      </w:r>
      <w:r w:rsidR="008A163E">
        <w:rPr>
          <w:rFonts w:eastAsia="Times New Roman" w:cstheme="minorHAnsi"/>
          <w:color w:val="201F1E"/>
        </w:rPr>
        <w:t xml:space="preserve"> a</w:t>
      </w:r>
      <w:r w:rsidRPr="005162D7">
        <w:rPr>
          <w:rFonts w:eastAsia="Times New Roman" w:cstheme="minorHAnsi"/>
          <w:color w:val="201F1E"/>
        </w:rPr>
        <w:t xml:space="preserve"> say in the </w:t>
      </w:r>
      <w:r w:rsidR="008A5EEE">
        <w:rPr>
          <w:rFonts w:eastAsia="Times New Roman" w:cstheme="minorHAnsi"/>
          <w:color w:val="201F1E"/>
        </w:rPr>
        <w:t xml:space="preserve">policy </w:t>
      </w:r>
      <w:r w:rsidRPr="005162D7">
        <w:rPr>
          <w:rFonts w:eastAsia="Times New Roman" w:cstheme="minorHAnsi"/>
          <w:color w:val="201F1E"/>
        </w:rPr>
        <w:t xml:space="preserve">direction, growth, and </w:t>
      </w:r>
      <w:r w:rsidR="005248C2">
        <w:rPr>
          <w:rFonts w:eastAsia="Times New Roman" w:cstheme="minorHAnsi"/>
          <w:color w:val="201F1E"/>
        </w:rPr>
        <w:t>vision of</w:t>
      </w:r>
      <w:r w:rsidRPr="005162D7">
        <w:rPr>
          <w:rFonts w:eastAsia="Times New Roman" w:cstheme="minorHAnsi"/>
          <w:color w:val="201F1E"/>
        </w:rPr>
        <w:t xml:space="preserve"> ECR. </w:t>
      </w:r>
    </w:p>
    <w:p w14:paraId="02BEF461" w14:textId="40B5D601" w:rsidR="005248C2" w:rsidRDefault="00D21336" w:rsidP="00041DB1">
      <w:pPr>
        <w:numPr>
          <w:ilvl w:val="0"/>
          <w:numId w:val="2"/>
        </w:numPr>
        <w:shd w:val="clear" w:color="auto" w:fill="FFFFFF"/>
        <w:spacing w:after="0" w:line="240" w:lineRule="auto"/>
        <w:rPr>
          <w:rFonts w:eastAsia="Times New Roman" w:cstheme="minorHAnsi"/>
          <w:color w:val="201F1E"/>
        </w:rPr>
      </w:pPr>
      <w:r w:rsidRPr="005162D7">
        <w:rPr>
          <w:rFonts w:eastAsia="Times New Roman" w:cstheme="minorHAnsi"/>
          <w:color w:val="201F1E"/>
        </w:rPr>
        <w:t xml:space="preserve">The Executive Council provides you </w:t>
      </w:r>
      <w:r w:rsidR="00C938A5" w:rsidRPr="005162D7">
        <w:rPr>
          <w:rFonts w:eastAsia="Times New Roman" w:cstheme="minorHAnsi"/>
          <w:color w:val="201F1E"/>
        </w:rPr>
        <w:t>with regular interactions with C-Suite executives of</w:t>
      </w:r>
      <w:r w:rsidR="004152E4">
        <w:rPr>
          <w:rFonts w:eastAsia="Times New Roman" w:cstheme="minorHAnsi"/>
          <w:color w:val="201F1E"/>
        </w:rPr>
        <w:t xml:space="preserve"> other ECR member companies, </w:t>
      </w:r>
      <w:r w:rsidR="00E2276F">
        <w:rPr>
          <w:rFonts w:eastAsia="Times New Roman" w:cstheme="minorHAnsi"/>
          <w:color w:val="201F1E"/>
        </w:rPr>
        <w:t>gives you a</w:t>
      </w:r>
      <w:r w:rsidRPr="005162D7">
        <w:rPr>
          <w:rFonts w:eastAsia="Times New Roman" w:cstheme="minorHAnsi"/>
          <w:color w:val="201F1E"/>
        </w:rPr>
        <w:t xml:space="preserve"> </w:t>
      </w:r>
      <w:r w:rsidR="00C938A5" w:rsidRPr="005162D7">
        <w:rPr>
          <w:rFonts w:eastAsia="Times New Roman" w:cstheme="minorHAnsi"/>
          <w:color w:val="201F1E"/>
        </w:rPr>
        <w:t xml:space="preserve">voice in </w:t>
      </w:r>
      <w:r w:rsidR="005248C2">
        <w:rPr>
          <w:rFonts w:eastAsia="Times New Roman" w:cstheme="minorHAnsi"/>
          <w:color w:val="201F1E"/>
        </w:rPr>
        <w:t>developing the</w:t>
      </w:r>
      <w:r w:rsidR="00C938A5" w:rsidRPr="005162D7">
        <w:rPr>
          <w:rFonts w:eastAsia="Times New Roman" w:cstheme="minorHAnsi"/>
          <w:color w:val="201F1E"/>
        </w:rPr>
        <w:t xml:space="preserve"> policy scope of ECR engagement, </w:t>
      </w:r>
      <w:r w:rsidRPr="005162D7">
        <w:rPr>
          <w:rFonts w:eastAsia="Times New Roman" w:cstheme="minorHAnsi"/>
          <w:color w:val="201F1E"/>
        </w:rPr>
        <w:t>and</w:t>
      </w:r>
      <w:r w:rsidR="005248C2">
        <w:rPr>
          <w:rFonts w:eastAsia="Times New Roman" w:cstheme="minorHAnsi"/>
          <w:color w:val="201F1E"/>
        </w:rPr>
        <w:t xml:space="preserve"> </w:t>
      </w:r>
      <w:r w:rsidR="00E2276F">
        <w:rPr>
          <w:rFonts w:eastAsia="Times New Roman" w:cstheme="minorHAnsi"/>
          <w:color w:val="201F1E"/>
        </w:rPr>
        <w:t>provides regular interactions with Members of Congress</w:t>
      </w:r>
      <w:r w:rsidR="00483CBF">
        <w:rPr>
          <w:rFonts w:eastAsia="Times New Roman" w:cstheme="minorHAnsi"/>
          <w:color w:val="201F1E"/>
        </w:rPr>
        <w:t xml:space="preserve"> and Agency staff</w:t>
      </w:r>
      <w:r w:rsidR="00E2276F">
        <w:rPr>
          <w:rFonts w:eastAsia="Times New Roman" w:cstheme="minorHAnsi"/>
          <w:color w:val="201F1E"/>
        </w:rPr>
        <w:t xml:space="preserve"> to advocate for ECR’s policy objectives. </w:t>
      </w:r>
    </w:p>
    <w:p w14:paraId="5B53AC83" w14:textId="455122E4" w:rsidR="00C938A5" w:rsidRPr="005162D7" w:rsidRDefault="00C938A5" w:rsidP="00753440">
      <w:pPr>
        <w:numPr>
          <w:ilvl w:val="0"/>
          <w:numId w:val="2"/>
        </w:numPr>
        <w:shd w:val="clear" w:color="auto" w:fill="FFFFFF"/>
        <w:spacing w:after="0" w:line="240" w:lineRule="auto"/>
        <w:rPr>
          <w:rFonts w:eastAsia="Times New Roman" w:cstheme="minorHAnsi"/>
          <w:color w:val="201F1E"/>
        </w:rPr>
      </w:pPr>
      <w:r w:rsidRPr="005162D7">
        <w:rPr>
          <w:rFonts w:eastAsia="Times New Roman" w:cstheme="minorHAnsi"/>
          <w:color w:val="201F1E"/>
        </w:rPr>
        <w:t>You have regular access to ECR staff</w:t>
      </w:r>
      <w:r w:rsidR="00E2276F">
        <w:rPr>
          <w:rFonts w:eastAsia="Times New Roman" w:cstheme="minorHAnsi"/>
          <w:color w:val="201F1E"/>
        </w:rPr>
        <w:t xml:space="preserve"> and</w:t>
      </w:r>
      <w:r w:rsidRPr="005162D7">
        <w:rPr>
          <w:rFonts w:eastAsia="Times New Roman" w:cstheme="minorHAnsi"/>
          <w:color w:val="201F1E"/>
        </w:rPr>
        <w:t xml:space="preserve"> receive</w:t>
      </w:r>
      <w:r w:rsidR="00041DB1" w:rsidRPr="00041DB1">
        <w:rPr>
          <w:rFonts w:eastAsia="Times New Roman" w:cstheme="minorHAnsi"/>
          <w:color w:val="201F1E"/>
        </w:rPr>
        <w:t xml:space="preserve"> timely industry</w:t>
      </w:r>
      <w:r w:rsidR="0066509B" w:rsidRPr="005162D7">
        <w:rPr>
          <w:rFonts w:eastAsia="Times New Roman" w:cstheme="minorHAnsi"/>
          <w:color w:val="201F1E"/>
        </w:rPr>
        <w:t>, political, and</w:t>
      </w:r>
      <w:r w:rsidR="00041DB1" w:rsidRPr="00041DB1">
        <w:rPr>
          <w:rFonts w:eastAsia="Times New Roman" w:cstheme="minorHAnsi"/>
          <w:color w:val="201F1E"/>
        </w:rPr>
        <w:t xml:space="preserve"> federal policy intel</w:t>
      </w:r>
      <w:r w:rsidR="00E2276F">
        <w:rPr>
          <w:rFonts w:eastAsia="Times New Roman" w:cstheme="minorHAnsi"/>
          <w:color w:val="201F1E"/>
        </w:rPr>
        <w:t>.</w:t>
      </w:r>
    </w:p>
    <w:p w14:paraId="0E9DEF7D" w14:textId="56AFC84C" w:rsidR="00DD2358" w:rsidRPr="005162D7" w:rsidRDefault="00C938A5" w:rsidP="00753440">
      <w:pPr>
        <w:numPr>
          <w:ilvl w:val="0"/>
          <w:numId w:val="2"/>
        </w:numPr>
        <w:shd w:val="clear" w:color="auto" w:fill="FFFFFF"/>
        <w:spacing w:after="0" w:line="240" w:lineRule="auto"/>
        <w:rPr>
          <w:rFonts w:eastAsia="Times New Roman" w:cstheme="minorHAnsi"/>
          <w:color w:val="201F1E"/>
        </w:rPr>
      </w:pPr>
      <w:r w:rsidRPr="005162D7">
        <w:rPr>
          <w:rFonts w:eastAsia="Times New Roman" w:cstheme="minorHAnsi"/>
          <w:color w:val="201F1E"/>
        </w:rPr>
        <w:t xml:space="preserve">The Executive Council </w:t>
      </w:r>
      <w:r w:rsidR="00E2276F">
        <w:rPr>
          <w:rFonts w:eastAsia="Times New Roman" w:cstheme="minorHAnsi"/>
          <w:color w:val="201F1E"/>
        </w:rPr>
        <w:t>meets</w:t>
      </w:r>
      <w:r w:rsidRPr="005162D7">
        <w:rPr>
          <w:rFonts w:eastAsia="Times New Roman" w:cstheme="minorHAnsi"/>
          <w:color w:val="201F1E"/>
        </w:rPr>
        <w:t xml:space="preserve"> quarterly </w:t>
      </w:r>
      <w:r w:rsidR="00E2276F">
        <w:rPr>
          <w:rFonts w:eastAsia="Times New Roman" w:cstheme="minorHAnsi"/>
          <w:color w:val="201F1E"/>
        </w:rPr>
        <w:t xml:space="preserve">(ideally in person) </w:t>
      </w:r>
      <w:r w:rsidR="00DD2358" w:rsidRPr="005162D7">
        <w:rPr>
          <w:rFonts w:eastAsia="Times New Roman" w:cstheme="minorHAnsi"/>
          <w:color w:val="201F1E"/>
        </w:rPr>
        <w:t xml:space="preserve">to review ECR activity, plan for future efforts, and assess progress on key priorities. </w:t>
      </w:r>
    </w:p>
    <w:p w14:paraId="7748155C" w14:textId="77777777" w:rsidR="00FB7353" w:rsidRDefault="00FB7353" w:rsidP="005543DD">
      <w:pPr>
        <w:pStyle w:val="ListParagraph"/>
        <w:shd w:val="clear" w:color="auto" w:fill="FFFFFF"/>
        <w:spacing w:after="0" w:line="240" w:lineRule="auto"/>
        <w:ind w:left="0"/>
        <w:rPr>
          <w:rFonts w:eastAsia="Times New Roman" w:cstheme="minorHAnsi"/>
          <w:b/>
          <w:bCs/>
          <w:color w:val="201F1E"/>
        </w:rPr>
      </w:pPr>
    </w:p>
    <w:p w14:paraId="4FBA2A48" w14:textId="176776DF" w:rsidR="005543DD" w:rsidRPr="00FB7353" w:rsidRDefault="00FB7353" w:rsidP="005543DD">
      <w:pPr>
        <w:pStyle w:val="ListParagraph"/>
        <w:shd w:val="clear" w:color="auto" w:fill="FFFFFF"/>
        <w:spacing w:after="0" w:line="240" w:lineRule="auto"/>
        <w:ind w:left="0"/>
        <w:rPr>
          <w:rFonts w:eastAsia="Times New Roman" w:cstheme="minorHAnsi"/>
          <w:b/>
          <w:bCs/>
          <w:color w:val="201F1E"/>
          <w:u w:val="single"/>
        </w:rPr>
      </w:pPr>
      <w:r w:rsidRPr="00FB7353">
        <w:rPr>
          <w:rFonts w:eastAsia="Times New Roman" w:cstheme="minorHAnsi"/>
          <w:b/>
          <w:bCs/>
          <w:color w:val="201F1E"/>
          <w:u w:val="single"/>
        </w:rPr>
        <w:t>ECR</w:t>
      </w:r>
      <w:r w:rsidR="005543DD" w:rsidRPr="00FB7353">
        <w:rPr>
          <w:rFonts w:eastAsia="Times New Roman" w:cstheme="minorHAnsi"/>
          <w:b/>
          <w:bCs/>
          <w:color w:val="201F1E"/>
          <w:u w:val="single"/>
        </w:rPr>
        <w:t xml:space="preserve"> </w:t>
      </w:r>
      <w:r w:rsidR="00DD2358" w:rsidRPr="00FB7353">
        <w:rPr>
          <w:rFonts w:eastAsia="Times New Roman" w:cstheme="minorHAnsi"/>
          <w:b/>
          <w:bCs/>
          <w:color w:val="201F1E"/>
          <w:u w:val="single"/>
        </w:rPr>
        <w:t>Supporter</w:t>
      </w:r>
      <w:r w:rsidR="005543DD" w:rsidRPr="00FB7353">
        <w:rPr>
          <w:rFonts w:eastAsia="Times New Roman" w:cstheme="minorHAnsi"/>
          <w:b/>
          <w:bCs/>
          <w:color w:val="201F1E"/>
          <w:u w:val="single"/>
        </w:rPr>
        <w:t xml:space="preserve"> Level ($</w:t>
      </w:r>
      <w:r w:rsidR="00DD2358" w:rsidRPr="00FB7353">
        <w:rPr>
          <w:rFonts w:eastAsia="Times New Roman" w:cstheme="minorHAnsi"/>
          <w:b/>
          <w:bCs/>
          <w:color w:val="201F1E"/>
          <w:u w:val="single"/>
        </w:rPr>
        <w:t>10</w:t>
      </w:r>
      <w:r w:rsidR="005543DD" w:rsidRPr="00FB7353">
        <w:rPr>
          <w:rFonts w:eastAsia="Times New Roman" w:cstheme="minorHAnsi"/>
          <w:b/>
          <w:bCs/>
          <w:color w:val="201F1E"/>
          <w:u w:val="single"/>
        </w:rPr>
        <w:t>,000/year)</w:t>
      </w:r>
    </w:p>
    <w:p w14:paraId="0E6E071A" w14:textId="357E6F65" w:rsidR="0035456D" w:rsidRPr="005162D7" w:rsidRDefault="0035456D" w:rsidP="0035456D">
      <w:pPr>
        <w:numPr>
          <w:ilvl w:val="0"/>
          <w:numId w:val="2"/>
        </w:numPr>
        <w:shd w:val="clear" w:color="auto" w:fill="FFFFFF"/>
        <w:spacing w:after="0" w:line="240" w:lineRule="auto"/>
        <w:rPr>
          <w:rFonts w:eastAsia="Times New Roman" w:cstheme="minorHAnsi"/>
          <w:color w:val="201F1E"/>
        </w:rPr>
      </w:pPr>
      <w:r w:rsidRPr="005162D7">
        <w:rPr>
          <w:rFonts w:eastAsia="Times New Roman" w:cstheme="minorHAnsi"/>
          <w:color w:val="201F1E"/>
        </w:rPr>
        <w:t xml:space="preserve">ECR </w:t>
      </w:r>
      <w:r w:rsidR="00E2276F">
        <w:rPr>
          <w:rFonts w:eastAsia="Times New Roman" w:cstheme="minorHAnsi"/>
          <w:color w:val="201F1E"/>
        </w:rPr>
        <w:t xml:space="preserve">has launched a new membership level for </w:t>
      </w:r>
      <w:r w:rsidRPr="005162D7">
        <w:rPr>
          <w:rFonts w:eastAsia="Times New Roman" w:cstheme="minorHAnsi"/>
          <w:color w:val="201F1E"/>
        </w:rPr>
        <w:t>companies that wish to be part of ECR, but don’t have the time</w:t>
      </w:r>
      <w:r w:rsidR="00E2276F">
        <w:rPr>
          <w:rFonts w:eastAsia="Times New Roman" w:cstheme="minorHAnsi"/>
          <w:color w:val="201F1E"/>
        </w:rPr>
        <w:t xml:space="preserve">, resources, and/or portfolio of government work to warrant joining at the </w:t>
      </w:r>
      <w:r w:rsidRPr="005162D7">
        <w:rPr>
          <w:rFonts w:eastAsia="Times New Roman" w:cstheme="minorHAnsi"/>
          <w:color w:val="201F1E"/>
        </w:rPr>
        <w:t>Executive Council</w:t>
      </w:r>
      <w:r w:rsidR="00E2276F">
        <w:rPr>
          <w:rFonts w:eastAsia="Times New Roman" w:cstheme="minorHAnsi"/>
          <w:color w:val="201F1E"/>
        </w:rPr>
        <w:t xml:space="preserve"> level.</w:t>
      </w:r>
    </w:p>
    <w:p w14:paraId="452B21B0" w14:textId="37F53B1D" w:rsidR="0035456D" w:rsidRPr="005162D7" w:rsidRDefault="00973B23" w:rsidP="0035456D">
      <w:pPr>
        <w:numPr>
          <w:ilvl w:val="0"/>
          <w:numId w:val="2"/>
        </w:numPr>
        <w:shd w:val="clear" w:color="auto" w:fill="FFFFFF"/>
        <w:spacing w:after="0" w:line="240" w:lineRule="auto"/>
        <w:rPr>
          <w:rFonts w:eastAsia="Times New Roman" w:cstheme="minorHAnsi"/>
          <w:color w:val="201F1E"/>
        </w:rPr>
      </w:pPr>
      <w:r>
        <w:rPr>
          <w:rFonts w:eastAsia="Times New Roman" w:cstheme="minorHAnsi"/>
          <w:color w:val="201F1E"/>
        </w:rPr>
        <w:t>T</w:t>
      </w:r>
      <w:r w:rsidR="0035456D" w:rsidRPr="005162D7">
        <w:rPr>
          <w:rFonts w:eastAsia="Times New Roman" w:cstheme="minorHAnsi"/>
          <w:color w:val="201F1E"/>
        </w:rPr>
        <w:t>he Supporter Level is vital to ECR’s grassroots engagement</w:t>
      </w:r>
      <w:r w:rsidR="008A163E">
        <w:rPr>
          <w:rFonts w:eastAsia="Times New Roman" w:cstheme="minorHAnsi"/>
          <w:color w:val="201F1E"/>
        </w:rPr>
        <w:t xml:space="preserve"> and overall success by </w:t>
      </w:r>
      <w:r w:rsidR="0035456D" w:rsidRPr="005162D7">
        <w:rPr>
          <w:rFonts w:eastAsia="Times New Roman" w:cstheme="minorHAnsi"/>
          <w:color w:val="201F1E"/>
        </w:rPr>
        <w:t xml:space="preserve">broadening </w:t>
      </w:r>
      <w:r w:rsidR="008A163E">
        <w:rPr>
          <w:rFonts w:eastAsia="Times New Roman" w:cstheme="minorHAnsi"/>
          <w:color w:val="201F1E"/>
        </w:rPr>
        <w:t>ERC’s</w:t>
      </w:r>
      <w:r w:rsidR="0035456D" w:rsidRPr="005162D7">
        <w:rPr>
          <w:rFonts w:eastAsia="Times New Roman" w:cstheme="minorHAnsi"/>
          <w:color w:val="201F1E"/>
        </w:rPr>
        <w:t xml:space="preserve"> political footprint and </w:t>
      </w:r>
      <w:r w:rsidR="00E2276F">
        <w:rPr>
          <w:rFonts w:eastAsia="Times New Roman" w:cstheme="minorHAnsi"/>
          <w:color w:val="201F1E"/>
        </w:rPr>
        <w:t>touchpoints</w:t>
      </w:r>
      <w:r w:rsidR="0035456D" w:rsidRPr="005162D7">
        <w:rPr>
          <w:rFonts w:eastAsia="Times New Roman" w:cstheme="minorHAnsi"/>
          <w:color w:val="201F1E"/>
        </w:rPr>
        <w:t xml:space="preserve"> </w:t>
      </w:r>
      <w:r w:rsidR="00E2276F">
        <w:rPr>
          <w:rFonts w:eastAsia="Times New Roman" w:cstheme="minorHAnsi"/>
          <w:color w:val="201F1E"/>
        </w:rPr>
        <w:t>with</w:t>
      </w:r>
      <w:r w:rsidR="0035456D" w:rsidRPr="005162D7">
        <w:rPr>
          <w:rFonts w:eastAsia="Times New Roman" w:cstheme="minorHAnsi"/>
          <w:color w:val="201F1E"/>
        </w:rPr>
        <w:t xml:space="preserve"> DoD (and other federal agencies). </w:t>
      </w:r>
    </w:p>
    <w:p w14:paraId="015DB1E8" w14:textId="4ACE2B50" w:rsidR="0035456D" w:rsidRPr="005162D7" w:rsidRDefault="0035456D" w:rsidP="0035456D">
      <w:pPr>
        <w:numPr>
          <w:ilvl w:val="0"/>
          <w:numId w:val="2"/>
        </w:numPr>
        <w:shd w:val="clear" w:color="auto" w:fill="FFFFFF"/>
        <w:spacing w:after="0" w:line="240" w:lineRule="auto"/>
        <w:rPr>
          <w:rFonts w:eastAsia="Times New Roman" w:cstheme="minorHAnsi"/>
          <w:color w:val="201F1E"/>
        </w:rPr>
      </w:pPr>
      <w:r w:rsidRPr="005162D7">
        <w:rPr>
          <w:rFonts w:eastAsia="Times New Roman" w:cstheme="minorHAnsi"/>
          <w:color w:val="201F1E"/>
        </w:rPr>
        <w:t xml:space="preserve">Supporter Level members will receive regular ECR updates via monthly calls, be asked </w:t>
      </w:r>
      <w:r w:rsidR="00E2276F">
        <w:rPr>
          <w:rFonts w:eastAsia="Times New Roman" w:cstheme="minorHAnsi"/>
          <w:color w:val="201F1E"/>
        </w:rPr>
        <w:t>to attend an annual</w:t>
      </w:r>
      <w:r w:rsidRPr="005162D7">
        <w:rPr>
          <w:rFonts w:eastAsia="Times New Roman" w:cstheme="minorHAnsi"/>
          <w:color w:val="201F1E"/>
        </w:rPr>
        <w:t xml:space="preserve"> lobby day</w:t>
      </w:r>
      <w:r w:rsidR="00E2276F">
        <w:rPr>
          <w:rFonts w:eastAsia="Times New Roman" w:cstheme="minorHAnsi"/>
          <w:color w:val="201F1E"/>
        </w:rPr>
        <w:t>,</w:t>
      </w:r>
      <w:r w:rsidRPr="005162D7">
        <w:rPr>
          <w:rFonts w:eastAsia="Times New Roman" w:cstheme="minorHAnsi"/>
          <w:color w:val="201F1E"/>
        </w:rPr>
        <w:t xml:space="preserve"> </w:t>
      </w:r>
      <w:r w:rsidR="00E2276F">
        <w:rPr>
          <w:rFonts w:eastAsia="Times New Roman" w:cstheme="minorHAnsi"/>
          <w:color w:val="201F1E"/>
        </w:rPr>
        <w:t>support ECR advocacy activities, and</w:t>
      </w:r>
      <w:r w:rsidRPr="005162D7">
        <w:rPr>
          <w:rFonts w:eastAsia="Times New Roman" w:cstheme="minorHAnsi"/>
          <w:color w:val="201F1E"/>
        </w:rPr>
        <w:t xml:space="preserve"> coordinate with ECR </w:t>
      </w:r>
      <w:r w:rsidR="00E2276F">
        <w:rPr>
          <w:rFonts w:eastAsia="Times New Roman" w:cstheme="minorHAnsi"/>
          <w:color w:val="201F1E"/>
        </w:rPr>
        <w:t>on</w:t>
      </w:r>
      <w:r w:rsidR="008A163E">
        <w:rPr>
          <w:rFonts w:eastAsia="Times New Roman" w:cstheme="minorHAnsi"/>
          <w:color w:val="201F1E"/>
        </w:rPr>
        <w:t xml:space="preserve"> the </w:t>
      </w:r>
      <w:r w:rsidRPr="005162D7">
        <w:rPr>
          <w:rFonts w:eastAsia="Times New Roman" w:cstheme="minorHAnsi"/>
          <w:color w:val="201F1E"/>
        </w:rPr>
        <w:t xml:space="preserve">100% ESOP follow-on sole-source </w:t>
      </w:r>
      <w:r w:rsidR="00965122">
        <w:rPr>
          <w:rFonts w:eastAsia="Times New Roman" w:cstheme="minorHAnsi"/>
          <w:color w:val="201F1E"/>
        </w:rPr>
        <w:t xml:space="preserve">pilot </w:t>
      </w:r>
      <w:r w:rsidRPr="005162D7">
        <w:rPr>
          <w:rFonts w:eastAsia="Times New Roman" w:cstheme="minorHAnsi"/>
          <w:color w:val="201F1E"/>
        </w:rPr>
        <w:t>program</w:t>
      </w:r>
      <w:r w:rsidR="00E2276F">
        <w:rPr>
          <w:rFonts w:eastAsia="Times New Roman" w:cstheme="minorHAnsi"/>
          <w:color w:val="201F1E"/>
        </w:rPr>
        <w:t xml:space="preserve"> implementation. </w:t>
      </w:r>
      <w:r w:rsidRPr="005162D7">
        <w:rPr>
          <w:rFonts w:eastAsia="Times New Roman" w:cstheme="minorHAnsi"/>
          <w:color w:val="201F1E"/>
        </w:rPr>
        <w:t xml:space="preserve"> </w:t>
      </w:r>
    </w:p>
    <w:p w14:paraId="7366487E" w14:textId="162BA82F" w:rsidR="0035456D" w:rsidRPr="005162D7" w:rsidRDefault="0035456D" w:rsidP="0035456D">
      <w:pPr>
        <w:numPr>
          <w:ilvl w:val="0"/>
          <w:numId w:val="2"/>
        </w:numPr>
        <w:shd w:val="clear" w:color="auto" w:fill="FFFFFF"/>
        <w:spacing w:after="0" w:line="240" w:lineRule="auto"/>
        <w:rPr>
          <w:rFonts w:eastAsia="Times New Roman" w:cstheme="minorHAnsi"/>
          <w:color w:val="201F1E"/>
        </w:rPr>
      </w:pPr>
      <w:r w:rsidRPr="005162D7">
        <w:rPr>
          <w:rFonts w:eastAsia="Times New Roman" w:cstheme="minorHAnsi"/>
          <w:color w:val="201F1E"/>
        </w:rPr>
        <w:t xml:space="preserve">This level is not available for any </w:t>
      </w:r>
      <w:r w:rsidR="00E2276F">
        <w:rPr>
          <w:rFonts w:eastAsia="Times New Roman" w:cstheme="minorHAnsi"/>
          <w:color w:val="201F1E"/>
        </w:rPr>
        <w:t>company</w:t>
      </w:r>
      <w:r w:rsidRPr="005162D7">
        <w:rPr>
          <w:rFonts w:eastAsia="Times New Roman" w:cstheme="minorHAnsi"/>
          <w:color w:val="201F1E"/>
        </w:rPr>
        <w:t xml:space="preserve"> over 1,000 employee-owners.  </w:t>
      </w:r>
    </w:p>
    <w:p w14:paraId="6316BD46" w14:textId="77777777" w:rsidR="0035456D" w:rsidRPr="005162D7" w:rsidRDefault="0035456D" w:rsidP="0035456D">
      <w:pPr>
        <w:shd w:val="clear" w:color="auto" w:fill="FFFFFF"/>
        <w:spacing w:after="0" w:line="240" w:lineRule="auto"/>
        <w:rPr>
          <w:rFonts w:eastAsia="Times New Roman" w:cstheme="minorHAnsi"/>
          <w:color w:val="201F1E"/>
        </w:rPr>
      </w:pPr>
    </w:p>
    <w:p w14:paraId="050FAF86" w14:textId="2CDEC6EB" w:rsidR="0035456D" w:rsidRPr="00FB7353" w:rsidRDefault="0035456D" w:rsidP="0035456D">
      <w:pPr>
        <w:pStyle w:val="ListParagraph"/>
        <w:shd w:val="clear" w:color="auto" w:fill="FFFFFF"/>
        <w:spacing w:after="0" w:line="240" w:lineRule="auto"/>
        <w:ind w:left="0"/>
        <w:rPr>
          <w:rFonts w:eastAsia="Times New Roman" w:cstheme="minorHAnsi"/>
          <w:b/>
          <w:bCs/>
          <w:color w:val="201F1E"/>
          <w:u w:val="single"/>
        </w:rPr>
      </w:pPr>
      <w:r w:rsidRPr="00FB7353">
        <w:rPr>
          <w:rFonts w:eastAsia="Times New Roman" w:cstheme="minorHAnsi"/>
          <w:b/>
          <w:bCs/>
          <w:color w:val="201F1E"/>
          <w:u w:val="single"/>
        </w:rPr>
        <w:t>Ready To Join?</w:t>
      </w:r>
    </w:p>
    <w:p w14:paraId="7981E967" w14:textId="7A98DB95" w:rsidR="0035456D" w:rsidRPr="005162D7" w:rsidRDefault="0035456D" w:rsidP="0035456D">
      <w:pPr>
        <w:pStyle w:val="ListParagraph"/>
        <w:numPr>
          <w:ilvl w:val="0"/>
          <w:numId w:val="9"/>
        </w:numPr>
        <w:shd w:val="clear" w:color="auto" w:fill="FFFFFF"/>
        <w:spacing w:after="0" w:line="240" w:lineRule="auto"/>
        <w:rPr>
          <w:rFonts w:eastAsia="Times New Roman" w:cstheme="minorHAnsi"/>
          <w:color w:val="201F1E"/>
        </w:rPr>
      </w:pPr>
      <w:r w:rsidRPr="005162D7">
        <w:rPr>
          <w:rFonts w:eastAsia="Times New Roman" w:cstheme="minorHAnsi"/>
          <w:color w:val="201F1E"/>
        </w:rPr>
        <w:t>Contact Matt Pearce (</w:t>
      </w:r>
      <w:hyperlink r:id="rId9" w:history="1">
        <w:r w:rsidRPr="005162D7">
          <w:rPr>
            <w:rStyle w:val="Hyperlink"/>
            <w:rFonts w:eastAsia="Times New Roman" w:cstheme="minorHAnsi"/>
          </w:rPr>
          <w:t>mpearce@vennstrategies.com</w:t>
        </w:r>
      </w:hyperlink>
      <w:r w:rsidRPr="005162D7">
        <w:rPr>
          <w:rFonts w:eastAsia="Times New Roman" w:cstheme="minorHAnsi"/>
          <w:color w:val="201F1E"/>
        </w:rPr>
        <w:t>/701-471-8391) or Matt Scott (</w:t>
      </w:r>
      <w:hyperlink r:id="rId10" w:history="1">
        <w:r w:rsidRPr="005162D7">
          <w:rPr>
            <w:rStyle w:val="Hyperlink"/>
            <w:rFonts w:eastAsia="Times New Roman" w:cstheme="minorHAnsi"/>
          </w:rPr>
          <w:t>mscott@vennstrategies.com</w:t>
        </w:r>
      </w:hyperlink>
      <w:r w:rsidRPr="005162D7">
        <w:rPr>
          <w:rFonts w:eastAsia="Times New Roman" w:cstheme="minorHAnsi"/>
          <w:color w:val="201F1E"/>
        </w:rPr>
        <w:t>/</w:t>
      </w:r>
      <w:r w:rsidR="005162D7" w:rsidRPr="005162D7">
        <w:rPr>
          <w:rFonts w:cstheme="minorHAnsi"/>
          <w:color w:val="444444"/>
          <w:shd w:val="clear" w:color="auto" w:fill="FFFFFF"/>
        </w:rPr>
        <w:t>(516) 382-3613</w:t>
      </w:r>
      <w:r w:rsidRPr="005162D7">
        <w:rPr>
          <w:rFonts w:eastAsia="Times New Roman" w:cstheme="minorHAnsi"/>
          <w:color w:val="201F1E"/>
        </w:rPr>
        <w:t xml:space="preserve">). </w:t>
      </w:r>
    </w:p>
    <w:p w14:paraId="2383AE16" w14:textId="782A4BA0" w:rsidR="00E2276F" w:rsidRDefault="00E2276F" w:rsidP="0035456D">
      <w:pPr>
        <w:pStyle w:val="ListParagraph"/>
        <w:numPr>
          <w:ilvl w:val="0"/>
          <w:numId w:val="9"/>
        </w:numPr>
        <w:shd w:val="clear" w:color="auto" w:fill="FFFFFF"/>
        <w:spacing w:after="0" w:line="240" w:lineRule="auto"/>
        <w:rPr>
          <w:rFonts w:eastAsia="Times New Roman" w:cstheme="minorHAnsi"/>
          <w:color w:val="201F1E"/>
        </w:rPr>
      </w:pPr>
      <w:r>
        <w:rPr>
          <w:rFonts w:eastAsia="Times New Roman" w:cstheme="minorHAnsi"/>
          <w:color w:val="201F1E"/>
        </w:rPr>
        <w:t>Process</w:t>
      </w:r>
      <w:r w:rsidR="008A163E">
        <w:rPr>
          <w:rFonts w:eastAsia="Times New Roman" w:cstheme="minorHAnsi"/>
          <w:color w:val="201F1E"/>
        </w:rPr>
        <w:t xml:space="preserve"> for joining</w:t>
      </w:r>
      <w:r>
        <w:rPr>
          <w:rFonts w:eastAsia="Times New Roman" w:cstheme="minorHAnsi"/>
          <w:color w:val="201F1E"/>
        </w:rPr>
        <w:t xml:space="preserve">: </w:t>
      </w:r>
    </w:p>
    <w:p w14:paraId="36FCA95B" w14:textId="77777777" w:rsidR="008A163E" w:rsidRDefault="0035456D" w:rsidP="008A163E">
      <w:pPr>
        <w:pStyle w:val="ListParagraph"/>
        <w:numPr>
          <w:ilvl w:val="1"/>
          <w:numId w:val="9"/>
        </w:numPr>
        <w:shd w:val="clear" w:color="auto" w:fill="FFFFFF"/>
        <w:spacing w:after="0" w:line="240" w:lineRule="auto"/>
        <w:rPr>
          <w:rFonts w:eastAsia="Times New Roman" w:cstheme="minorHAnsi"/>
          <w:color w:val="201F1E"/>
        </w:rPr>
      </w:pPr>
      <w:r w:rsidRPr="005162D7">
        <w:rPr>
          <w:rFonts w:eastAsia="Times New Roman" w:cstheme="minorHAnsi"/>
          <w:color w:val="201F1E"/>
        </w:rPr>
        <w:t xml:space="preserve">You will be asked to fill out </w:t>
      </w:r>
      <w:r w:rsidR="008A163E">
        <w:rPr>
          <w:rFonts w:eastAsia="Times New Roman" w:cstheme="minorHAnsi"/>
          <w:color w:val="201F1E"/>
        </w:rPr>
        <w:t>an</w:t>
      </w:r>
      <w:r w:rsidRPr="005162D7">
        <w:rPr>
          <w:rFonts w:eastAsia="Times New Roman" w:cstheme="minorHAnsi"/>
          <w:color w:val="201F1E"/>
        </w:rPr>
        <w:t xml:space="preserve"> ECR membership application </w:t>
      </w:r>
      <w:r w:rsidR="008A163E">
        <w:rPr>
          <w:rFonts w:eastAsia="Times New Roman" w:cstheme="minorHAnsi"/>
          <w:color w:val="201F1E"/>
        </w:rPr>
        <w:t xml:space="preserve">that collects information on </w:t>
      </w:r>
      <w:r w:rsidRPr="005162D7">
        <w:rPr>
          <w:rFonts w:eastAsia="Times New Roman" w:cstheme="minorHAnsi"/>
          <w:color w:val="201F1E"/>
        </w:rPr>
        <w:t>company</w:t>
      </w:r>
      <w:r w:rsidR="008A163E">
        <w:rPr>
          <w:rFonts w:eastAsia="Times New Roman" w:cstheme="minorHAnsi"/>
          <w:color w:val="201F1E"/>
        </w:rPr>
        <w:t xml:space="preserve"> size</w:t>
      </w:r>
      <w:r w:rsidRPr="005162D7">
        <w:rPr>
          <w:rFonts w:eastAsia="Times New Roman" w:cstheme="minorHAnsi"/>
          <w:color w:val="201F1E"/>
        </w:rPr>
        <w:t xml:space="preserve">, </w:t>
      </w:r>
      <w:r w:rsidR="008A163E">
        <w:rPr>
          <w:rFonts w:eastAsia="Times New Roman" w:cstheme="minorHAnsi"/>
          <w:color w:val="201F1E"/>
        </w:rPr>
        <w:t xml:space="preserve">the </w:t>
      </w:r>
      <w:r w:rsidRPr="005162D7">
        <w:rPr>
          <w:rFonts w:eastAsia="Times New Roman" w:cstheme="minorHAnsi"/>
          <w:color w:val="201F1E"/>
        </w:rPr>
        <w:t>scope of federal contracting work, employee-owner headcount</w:t>
      </w:r>
      <w:r w:rsidR="008A163E">
        <w:rPr>
          <w:rFonts w:eastAsia="Times New Roman" w:cstheme="minorHAnsi"/>
          <w:color w:val="201F1E"/>
        </w:rPr>
        <w:t xml:space="preserve">, office locations, etc. </w:t>
      </w:r>
    </w:p>
    <w:p w14:paraId="649F0C2B" w14:textId="77777777" w:rsidR="008A163E" w:rsidRDefault="0035456D" w:rsidP="008A163E">
      <w:pPr>
        <w:pStyle w:val="ListParagraph"/>
        <w:numPr>
          <w:ilvl w:val="1"/>
          <w:numId w:val="9"/>
        </w:numPr>
        <w:shd w:val="clear" w:color="auto" w:fill="FFFFFF"/>
        <w:spacing w:after="0" w:line="240" w:lineRule="auto"/>
        <w:rPr>
          <w:rFonts w:eastAsia="Times New Roman" w:cstheme="minorHAnsi"/>
          <w:color w:val="201F1E"/>
        </w:rPr>
      </w:pPr>
      <w:r w:rsidRPr="008A163E">
        <w:rPr>
          <w:rFonts w:eastAsia="Times New Roman" w:cstheme="minorHAnsi"/>
          <w:color w:val="201F1E"/>
        </w:rPr>
        <w:t>Once completed, email the form back to either Matt</w:t>
      </w:r>
      <w:r w:rsidR="008A163E">
        <w:rPr>
          <w:rFonts w:eastAsia="Times New Roman" w:cstheme="minorHAnsi"/>
          <w:color w:val="201F1E"/>
        </w:rPr>
        <w:t>,</w:t>
      </w:r>
      <w:r w:rsidRPr="008A163E">
        <w:rPr>
          <w:rFonts w:eastAsia="Times New Roman" w:cstheme="minorHAnsi"/>
          <w:color w:val="201F1E"/>
        </w:rPr>
        <w:t xml:space="preserve"> </w:t>
      </w:r>
      <w:proofErr w:type="gramStart"/>
      <w:r w:rsidRPr="008A163E">
        <w:rPr>
          <w:rFonts w:eastAsia="Times New Roman" w:cstheme="minorHAnsi"/>
          <w:color w:val="201F1E"/>
        </w:rPr>
        <w:t>and</w:t>
      </w:r>
      <w:proofErr w:type="gramEnd"/>
      <w:r w:rsidRPr="008A163E">
        <w:rPr>
          <w:rFonts w:eastAsia="Times New Roman" w:cstheme="minorHAnsi"/>
          <w:color w:val="201F1E"/>
        </w:rPr>
        <w:t xml:space="preserve"> it will be submitted for approval to the ECR Executive Council. </w:t>
      </w:r>
    </w:p>
    <w:p w14:paraId="32712EF3" w14:textId="3502D910" w:rsidR="0035456D" w:rsidRPr="008A163E" w:rsidRDefault="0035456D" w:rsidP="008A163E">
      <w:pPr>
        <w:pStyle w:val="ListParagraph"/>
        <w:numPr>
          <w:ilvl w:val="1"/>
          <w:numId w:val="9"/>
        </w:numPr>
        <w:shd w:val="clear" w:color="auto" w:fill="FFFFFF"/>
        <w:spacing w:after="0" w:line="240" w:lineRule="auto"/>
        <w:rPr>
          <w:rFonts w:eastAsia="Times New Roman" w:cstheme="minorHAnsi"/>
          <w:color w:val="201F1E"/>
        </w:rPr>
      </w:pPr>
      <w:r w:rsidRPr="008A163E">
        <w:rPr>
          <w:rFonts w:eastAsia="Times New Roman" w:cstheme="minorHAnsi"/>
          <w:color w:val="201F1E"/>
        </w:rPr>
        <w:t xml:space="preserve">If approved, you will receive an onboarding email and will be officially welcomed </w:t>
      </w:r>
      <w:r w:rsidR="008A163E">
        <w:rPr>
          <w:rFonts w:eastAsia="Times New Roman" w:cstheme="minorHAnsi"/>
          <w:color w:val="201F1E"/>
        </w:rPr>
        <w:t>to ECR.</w:t>
      </w:r>
    </w:p>
    <w:p w14:paraId="74AF2DDC" w14:textId="45CD5CCE" w:rsidR="0035456D" w:rsidRPr="005162D7" w:rsidRDefault="0035456D" w:rsidP="0035456D">
      <w:pPr>
        <w:shd w:val="clear" w:color="auto" w:fill="FFFFFF"/>
        <w:spacing w:after="0" w:line="240" w:lineRule="auto"/>
        <w:rPr>
          <w:rFonts w:eastAsia="Times New Roman" w:cstheme="minorHAnsi"/>
          <w:color w:val="201F1E"/>
        </w:rPr>
      </w:pPr>
    </w:p>
    <w:p w14:paraId="3E3FEC8E" w14:textId="77777777" w:rsidR="0066509B" w:rsidRPr="005162D7" w:rsidRDefault="0066509B" w:rsidP="005543DD">
      <w:pPr>
        <w:shd w:val="clear" w:color="auto" w:fill="FFFFFF"/>
        <w:spacing w:after="0" w:line="240" w:lineRule="auto"/>
        <w:rPr>
          <w:rFonts w:eastAsia="Times New Roman" w:cstheme="minorHAnsi"/>
          <w:color w:val="201F1E"/>
        </w:rPr>
      </w:pPr>
    </w:p>
    <w:p w14:paraId="73161DB1" w14:textId="77777777" w:rsidR="001F538B" w:rsidRPr="005162D7" w:rsidRDefault="001F538B" w:rsidP="00425E20">
      <w:pPr>
        <w:spacing w:after="0" w:line="240" w:lineRule="auto"/>
        <w:rPr>
          <w:rFonts w:cstheme="minorHAnsi"/>
        </w:rPr>
      </w:pPr>
    </w:p>
    <w:p w14:paraId="34C0DE7E" w14:textId="6AC67592" w:rsidR="00425E20" w:rsidRPr="005162D7" w:rsidRDefault="00425E20" w:rsidP="00425E20">
      <w:pPr>
        <w:spacing w:after="0" w:line="240" w:lineRule="auto"/>
        <w:rPr>
          <w:rFonts w:cstheme="minorHAnsi"/>
          <w:b/>
          <w:i/>
        </w:rPr>
      </w:pPr>
    </w:p>
    <w:p w14:paraId="052DBCD5" w14:textId="77777777" w:rsidR="007238C9" w:rsidRPr="005162D7" w:rsidRDefault="007238C9" w:rsidP="00276E6F">
      <w:pPr>
        <w:spacing w:after="0" w:line="240" w:lineRule="auto"/>
        <w:rPr>
          <w:rFonts w:cstheme="minorHAnsi"/>
          <w:b/>
          <w:i/>
          <w:u w:val="single"/>
        </w:rPr>
      </w:pPr>
    </w:p>
    <w:p w14:paraId="3916369C" w14:textId="77777777" w:rsidR="007D2D2A" w:rsidRPr="005162D7" w:rsidRDefault="007D2D2A" w:rsidP="007D2D2A">
      <w:pPr>
        <w:spacing w:after="0" w:line="240" w:lineRule="auto"/>
        <w:rPr>
          <w:rFonts w:cstheme="minorHAnsi"/>
        </w:rPr>
      </w:pPr>
    </w:p>
    <w:p w14:paraId="31E2957E" w14:textId="77777777" w:rsidR="00B95474" w:rsidRPr="005162D7" w:rsidRDefault="00B95474" w:rsidP="006B5CF8">
      <w:pPr>
        <w:spacing w:after="0" w:line="240" w:lineRule="auto"/>
        <w:rPr>
          <w:rFonts w:cstheme="minorHAnsi"/>
        </w:rPr>
      </w:pPr>
    </w:p>
    <w:sectPr w:rsidR="00B95474" w:rsidRPr="005162D7" w:rsidSect="00425E2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single" w:sz="18" w:space="24" w:color="1F3864" w:themeColor="accent1" w:themeShade="80"/>
        <w:left w:val="single" w:sz="18" w:space="24" w:color="1F3864" w:themeColor="accent1" w:themeShade="80"/>
        <w:bottom w:val="single" w:sz="18" w:space="24" w:color="1F3864" w:themeColor="accent1" w:themeShade="80"/>
        <w:right w:val="single" w:sz="18" w:space="24" w:color="1F3864"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02C72" w14:textId="77777777" w:rsidR="00EC4EDC" w:rsidRDefault="00EC4EDC" w:rsidP="008A163E">
      <w:pPr>
        <w:spacing w:after="0" w:line="240" w:lineRule="auto"/>
      </w:pPr>
      <w:r>
        <w:separator/>
      </w:r>
    </w:p>
  </w:endnote>
  <w:endnote w:type="continuationSeparator" w:id="0">
    <w:p w14:paraId="0EEFFBED" w14:textId="77777777" w:rsidR="00EC4EDC" w:rsidRDefault="00EC4EDC" w:rsidP="008A1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C568" w14:textId="77777777" w:rsidR="008A163E" w:rsidRDefault="008A1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97FB" w14:textId="77777777" w:rsidR="008A163E" w:rsidRDefault="008A1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76E9" w14:textId="77777777" w:rsidR="008A163E" w:rsidRDefault="008A1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0EFE8" w14:textId="77777777" w:rsidR="00EC4EDC" w:rsidRDefault="00EC4EDC" w:rsidP="008A163E">
      <w:pPr>
        <w:spacing w:after="0" w:line="240" w:lineRule="auto"/>
      </w:pPr>
      <w:r>
        <w:separator/>
      </w:r>
    </w:p>
  </w:footnote>
  <w:footnote w:type="continuationSeparator" w:id="0">
    <w:p w14:paraId="5BFD2CB8" w14:textId="77777777" w:rsidR="00EC4EDC" w:rsidRDefault="00EC4EDC" w:rsidP="008A1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5CF9" w14:textId="77777777" w:rsidR="008A163E" w:rsidRDefault="008A1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560045"/>
      <w:docPartObj>
        <w:docPartGallery w:val="Watermarks"/>
        <w:docPartUnique/>
      </w:docPartObj>
    </w:sdtPr>
    <w:sdtEndPr/>
    <w:sdtContent>
      <w:p w14:paraId="62A536E7" w14:textId="2FE28B2D" w:rsidR="008A163E" w:rsidRDefault="00762AAC">
        <w:pPr>
          <w:pStyle w:val="Header"/>
        </w:pPr>
        <w:r>
          <w:rPr>
            <w:noProof/>
          </w:rPr>
          <w:pict w14:anchorId="0CE88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22CB" w14:textId="77777777" w:rsidR="008A163E" w:rsidRDefault="008A1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38F"/>
    <w:multiLevelType w:val="multilevel"/>
    <w:tmpl w:val="20C21CF6"/>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DA67A34"/>
    <w:multiLevelType w:val="hybridMultilevel"/>
    <w:tmpl w:val="CE760CCC"/>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6B7E50"/>
    <w:multiLevelType w:val="multilevel"/>
    <w:tmpl w:val="20C21CF6"/>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353317B7"/>
    <w:multiLevelType w:val="hybridMultilevel"/>
    <w:tmpl w:val="E31083E8"/>
    <w:lvl w:ilvl="0" w:tplc="9C700E3E">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34BC5"/>
    <w:multiLevelType w:val="hybridMultilevel"/>
    <w:tmpl w:val="4BE60722"/>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25057A"/>
    <w:multiLevelType w:val="hybridMultilevel"/>
    <w:tmpl w:val="A6C669C2"/>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100DE4"/>
    <w:multiLevelType w:val="hybridMultilevel"/>
    <w:tmpl w:val="4C888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C06983"/>
    <w:multiLevelType w:val="hybridMultilevel"/>
    <w:tmpl w:val="D01A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78417F"/>
    <w:multiLevelType w:val="hybridMultilevel"/>
    <w:tmpl w:val="DB201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9F67E1"/>
    <w:multiLevelType w:val="hybridMultilevel"/>
    <w:tmpl w:val="DA0A5E7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7"/>
  </w:num>
  <w:num w:numId="5">
    <w:abstractNumId w:val="4"/>
  </w:num>
  <w:num w:numId="6">
    <w:abstractNumId w:val="5"/>
  </w:num>
  <w:num w:numId="7">
    <w:abstractNumId w:val="9"/>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F8"/>
    <w:rsid w:val="00041DB1"/>
    <w:rsid w:val="00066695"/>
    <w:rsid w:val="000F28DC"/>
    <w:rsid w:val="001B1ED9"/>
    <w:rsid w:val="001F538B"/>
    <w:rsid w:val="00201483"/>
    <w:rsid w:val="00276E6F"/>
    <w:rsid w:val="002D6951"/>
    <w:rsid w:val="00334176"/>
    <w:rsid w:val="0035456D"/>
    <w:rsid w:val="003B723B"/>
    <w:rsid w:val="003E7ECA"/>
    <w:rsid w:val="004152E4"/>
    <w:rsid w:val="00425E20"/>
    <w:rsid w:val="0044414C"/>
    <w:rsid w:val="00483CBF"/>
    <w:rsid w:val="0049515F"/>
    <w:rsid w:val="004B2208"/>
    <w:rsid w:val="005004A2"/>
    <w:rsid w:val="00501204"/>
    <w:rsid w:val="005162D7"/>
    <w:rsid w:val="005248C2"/>
    <w:rsid w:val="005543DD"/>
    <w:rsid w:val="005752E2"/>
    <w:rsid w:val="00583E2C"/>
    <w:rsid w:val="005F6920"/>
    <w:rsid w:val="00615589"/>
    <w:rsid w:val="0066509B"/>
    <w:rsid w:val="006B5CF8"/>
    <w:rsid w:val="006D53A6"/>
    <w:rsid w:val="007238C9"/>
    <w:rsid w:val="00740A8B"/>
    <w:rsid w:val="00742307"/>
    <w:rsid w:val="00745E03"/>
    <w:rsid w:val="00762AAC"/>
    <w:rsid w:val="007858CF"/>
    <w:rsid w:val="007B092E"/>
    <w:rsid w:val="007D2D2A"/>
    <w:rsid w:val="007E3630"/>
    <w:rsid w:val="00880192"/>
    <w:rsid w:val="008A163E"/>
    <w:rsid w:val="008A2D88"/>
    <w:rsid w:val="008A5EEE"/>
    <w:rsid w:val="00965122"/>
    <w:rsid w:val="00973B23"/>
    <w:rsid w:val="009A7E89"/>
    <w:rsid w:val="009D1BCA"/>
    <w:rsid w:val="00A441A3"/>
    <w:rsid w:val="00B95474"/>
    <w:rsid w:val="00BC7BC1"/>
    <w:rsid w:val="00C31354"/>
    <w:rsid w:val="00C938A5"/>
    <w:rsid w:val="00CC25C3"/>
    <w:rsid w:val="00CD22EE"/>
    <w:rsid w:val="00CE0EF4"/>
    <w:rsid w:val="00CE7966"/>
    <w:rsid w:val="00D21336"/>
    <w:rsid w:val="00D622CB"/>
    <w:rsid w:val="00DD2358"/>
    <w:rsid w:val="00DE5015"/>
    <w:rsid w:val="00E2276F"/>
    <w:rsid w:val="00EC4EDC"/>
    <w:rsid w:val="00EE500E"/>
    <w:rsid w:val="00F20DEC"/>
    <w:rsid w:val="00FB0D44"/>
    <w:rsid w:val="00FB7353"/>
    <w:rsid w:val="00FE4CDC"/>
    <w:rsid w:val="00FF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5BC73"/>
  <w15:docId w15:val="{95E2052B-52DE-432D-B756-A0A7AA8F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CF8"/>
    <w:pPr>
      <w:ind w:left="720"/>
      <w:contextualSpacing/>
    </w:pPr>
  </w:style>
  <w:style w:type="paragraph" w:styleId="BalloonText">
    <w:name w:val="Balloon Text"/>
    <w:basedOn w:val="Normal"/>
    <w:link w:val="BalloonTextChar"/>
    <w:uiPriority w:val="99"/>
    <w:semiHidden/>
    <w:unhideWhenUsed/>
    <w:rsid w:val="00425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E20"/>
    <w:rPr>
      <w:rFonts w:ascii="Segoe UI" w:hAnsi="Segoe UI" w:cs="Segoe UI"/>
      <w:sz w:val="18"/>
      <w:szCs w:val="18"/>
    </w:rPr>
  </w:style>
  <w:style w:type="character" w:customStyle="1" w:styleId="2w25ije4szscnnpmgasc2u">
    <w:name w:val="_2w25ije4szscnnpmgasc2u"/>
    <w:basedOn w:val="DefaultParagraphFont"/>
    <w:rsid w:val="003E7ECA"/>
  </w:style>
  <w:style w:type="character" w:styleId="Hyperlink">
    <w:name w:val="Hyperlink"/>
    <w:basedOn w:val="DefaultParagraphFont"/>
    <w:uiPriority w:val="99"/>
    <w:unhideWhenUsed/>
    <w:rsid w:val="003E7ECA"/>
    <w:rPr>
      <w:color w:val="0563C1" w:themeColor="hyperlink"/>
      <w:u w:val="single"/>
    </w:rPr>
  </w:style>
  <w:style w:type="character" w:styleId="UnresolvedMention">
    <w:name w:val="Unresolved Mention"/>
    <w:basedOn w:val="DefaultParagraphFont"/>
    <w:uiPriority w:val="99"/>
    <w:semiHidden/>
    <w:unhideWhenUsed/>
    <w:rsid w:val="003E7ECA"/>
    <w:rPr>
      <w:color w:val="605E5C"/>
      <w:shd w:val="clear" w:color="auto" w:fill="E1DFDD"/>
    </w:rPr>
  </w:style>
  <w:style w:type="paragraph" w:styleId="NormalWeb">
    <w:name w:val="Normal (Web)"/>
    <w:basedOn w:val="Normal"/>
    <w:uiPriority w:val="99"/>
    <w:semiHidden/>
    <w:unhideWhenUsed/>
    <w:rsid w:val="00041DB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41DB1"/>
    <w:pPr>
      <w:spacing w:after="0" w:line="240" w:lineRule="auto"/>
    </w:pPr>
  </w:style>
  <w:style w:type="paragraph" w:styleId="BodyText">
    <w:name w:val="Body Text"/>
    <w:basedOn w:val="Normal"/>
    <w:link w:val="BodyTextChar"/>
    <w:uiPriority w:val="1"/>
    <w:qFormat/>
    <w:rsid w:val="00FB7353"/>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B7353"/>
    <w:rPr>
      <w:rFonts w:ascii="Calibri" w:eastAsia="Calibri" w:hAnsi="Calibri" w:cs="Calibri"/>
    </w:rPr>
  </w:style>
  <w:style w:type="paragraph" w:styleId="Header">
    <w:name w:val="header"/>
    <w:basedOn w:val="Normal"/>
    <w:link w:val="HeaderChar"/>
    <w:uiPriority w:val="99"/>
    <w:unhideWhenUsed/>
    <w:rsid w:val="008A1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63E"/>
  </w:style>
  <w:style w:type="paragraph" w:styleId="Footer">
    <w:name w:val="footer"/>
    <w:basedOn w:val="Normal"/>
    <w:link w:val="FooterChar"/>
    <w:uiPriority w:val="99"/>
    <w:unhideWhenUsed/>
    <w:rsid w:val="008A1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63E"/>
  </w:style>
  <w:style w:type="paragraph" w:styleId="Revision">
    <w:name w:val="Revision"/>
    <w:hidden/>
    <w:uiPriority w:val="99"/>
    <w:semiHidden/>
    <w:rsid w:val="00CE0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300155">
      <w:bodyDiv w:val="1"/>
      <w:marLeft w:val="0"/>
      <w:marRight w:val="0"/>
      <w:marTop w:val="0"/>
      <w:marBottom w:val="0"/>
      <w:divBdr>
        <w:top w:val="none" w:sz="0" w:space="0" w:color="auto"/>
        <w:left w:val="none" w:sz="0" w:space="0" w:color="auto"/>
        <w:bottom w:val="none" w:sz="0" w:space="0" w:color="auto"/>
        <w:right w:val="none" w:sz="0" w:space="0" w:color="auto"/>
      </w:divBdr>
    </w:div>
    <w:div w:id="1561135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bout:blan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82797039E10F4B877B1785F1083F48" ma:contentTypeVersion="16" ma:contentTypeDescription="Create a new document." ma:contentTypeScope="" ma:versionID="1e23b995db40aaba04806ead76f01394">
  <xsd:schema xmlns:xsd="http://www.w3.org/2001/XMLSchema" xmlns:xs="http://www.w3.org/2001/XMLSchema" xmlns:p="http://schemas.microsoft.com/office/2006/metadata/properties" xmlns:ns2="a5ec7bdb-4640-4ce8-bdb9-aaf32c714275" xmlns:ns3="f695447e-dcab-4201-b6d4-9a6c9a18ca9c" targetNamespace="http://schemas.microsoft.com/office/2006/metadata/properties" ma:root="true" ma:fieldsID="38dd4f5c9eafaf36aac401b4f290190b" ns2:_="" ns3:_="">
    <xsd:import namespace="a5ec7bdb-4640-4ce8-bdb9-aaf32c714275"/>
    <xsd:import namespace="f695447e-dcab-4201-b6d4-9a6c9a18ca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c7bdb-4640-4ce8-bdb9-aaf32c714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90e5d-d177-4975-b4ef-fb844f368b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95447e-dcab-4201-b6d4-9a6c9a18ca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087f6d-bab2-4576-8bf9-71eecf17b314}" ma:internalName="TaxCatchAll" ma:showField="CatchAllData" ma:web="f695447e-dcab-4201-b6d4-9a6c9a18c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95447e-dcab-4201-b6d4-9a6c9a18ca9c" xsi:nil="true"/>
    <lcf76f155ced4ddcb4097134ff3c332f xmlns="a5ec7bdb-4640-4ce8-bdb9-aaf32c714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CB4950-DD8F-4FC6-87EB-1545B7E296C2}">
  <ds:schemaRefs>
    <ds:schemaRef ds:uri="http://schemas.openxmlformats.org/officeDocument/2006/bibliography"/>
  </ds:schemaRefs>
</ds:datastoreItem>
</file>

<file path=customXml/itemProps2.xml><?xml version="1.0" encoding="utf-8"?>
<ds:datastoreItem xmlns:ds="http://schemas.openxmlformats.org/officeDocument/2006/customXml" ds:itemID="{B53C42A0-3C1E-4FFD-9B77-264914FCFA45}"/>
</file>

<file path=customXml/itemProps3.xml><?xml version="1.0" encoding="utf-8"?>
<ds:datastoreItem xmlns:ds="http://schemas.openxmlformats.org/officeDocument/2006/customXml" ds:itemID="{34066582-CEBD-4A97-B1B1-6373F36FEDC2}"/>
</file>

<file path=customXml/itemProps4.xml><?xml version="1.0" encoding="utf-8"?>
<ds:datastoreItem xmlns:ds="http://schemas.openxmlformats.org/officeDocument/2006/customXml" ds:itemID="{A9869044-2A29-4E6D-9D19-5586722175A3}"/>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Giacona</dc:creator>
  <cp:keywords/>
  <dc:description/>
  <cp:lastModifiedBy>Matt Pearce</cp:lastModifiedBy>
  <cp:revision>2</cp:revision>
  <dcterms:created xsi:type="dcterms:W3CDTF">2022-03-03T19:38:00Z</dcterms:created>
  <dcterms:modified xsi:type="dcterms:W3CDTF">2022-03-03T19:38:00Z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0x010100B782797039E10F4B877B1785F1083F48</vt:lpwstr>
  </property>
</Properties>
</file>